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5" w:rsidRDefault="007F40DD">
      <w:pPr>
        <w:rPr>
          <w:lang w:val="en-US"/>
        </w:rPr>
      </w:pPr>
      <w:r w:rsidRPr="007F40DD">
        <w:object w:dxaOrig="9354" w:dyaOrig="15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71.75pt" o:ole="">
            <v:imagedata r:id="rId4" o:title=""/>
          </v:shape>
          <o:OLEObject Type="Embed" ProgID="Word.Document.8" ShapeID="_x0000_i1026" DrawAspect="Content" ObjectID="_1642504469" r:id="rId5">
            <o:FieldCodes>\s</o:FieldCodes>
          </o:OLEObject>
        </w:object>
      </w:r>
    </w:p>
    <w:p w:rsidR="007F40DD" w:rsidRDefault="007F40DD">
      <w:pPr>
        <w:rPr>
          <w:lang w:val="en-US"/>
        </w:rPr>
      </w:pPr>
      <w:r w:rsidRPr="007F40DD">
        <w:rPr>
          <w:lang w:val="en-US"/>
        </w:rPr>
        <w:object w:dxaOrig="9355" w:dyaOrig="5106">
          <v:shape id="_x0000_i1025" type="#_x0000_t75" style="width:468pt;height:255pt" o:ole="">
            <v:imagedata r:id="rId6" o:title=""/>
          </v:shape>
          <o:OLEObject Type="Embed" ProgID="Word.Document.12" ShapeID="_x0000_i1025" DrawAspect="Content" ObjectID="_1642504470" r:id="rId7">
            <o:FieldCodes>\s</o:FieldCodes>
          </o:OLEObject>
        </w:object>
      </w: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tbl>
      <w:tblPr>
        <w:tblW w:w="12220" w:type="dxa"/>
        <w:tblInd w:w="93" w:type="dxa"/>
        <w:tblLook w:val="04A0"/>
      </w:tblPr>
      <w:tblGrid>
        <w:gridCol w:w="2340"/>
        <w:gridCol w:w="6800"/>
        <w:gridCol w:w="1160"/>
        <w:gridCol w:w="960"/>
        <w:gridCol w:w="960"/>
      </w:tblGrid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40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Приложение  № 4 к Решению Совета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40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 поселения "Курорт-Дарасун"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40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муниципального района Карымский район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40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F40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100 от 9 июля 2019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7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                  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7052,6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5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налоговыйагент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перерсачеты,недоимка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платежу,в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по отмененному)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5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101 02020 01 0000 110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0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дизельное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топливо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мотрные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масла для дизельных и (или) карбюраторных (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вигателей,подлежащее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бюжджетами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автомобильный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прямогонный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1 05 03000 00 0000 000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заимаемый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ставкам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8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рименяемым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4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3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казенных)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доходыот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использования имущества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0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1 14 06000 00 0000 430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1 14 06010 00 0000 430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осударственная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1 14 06013 13 0000 430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7337,9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Дотация бюджетам 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2 02 15002 13 0000 150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городских поселений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7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6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1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2 02 40014 00 0000 150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4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2 02 40014 13 0000 150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расходов бюджета за счет остатка собственных доходов 2015 года.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14390,5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5153"/>
        <w:gridCol w:w="873"/>
        <w:gridCol w:w="1251"/>
        <w:gridCol w:w="1387"/>
        <w:gridCol w:w="723"/>
        <w:gridCol w:w="1199"/>
      </w:tblGrid>
      <w:tr w:rsidR="007F40DD" w:rsidRPr="007F40DD" w:rsidTr="007F40DD">
        <w:trPr>
          <w:trHeight w:val="1125"/>
        </w:trPr>
        <w:tc>
          <w:tcPr>
            <w:tcW w:w="5153" w:type="dxa"/>
            <w:noWrap/>
            <w:hideMark/>
          </w:tcPr>
          <w:p w:rsidR="007F40DD" w:rsidRPr="007F40DD" w:rsidRDefault="007F40DD"/>
        </w:tc>
        <w:tc>
          <w:tcPr>
            <w:tcW w:w="5330" w:type="dxa"/>
            <w:gridSpan w:val="5"/>
            <w:hideMark/>
          </w:tcPr>
          <w:p w:rsidR="007F40DD" w:rsidRPr="007F40DD" w:rsidRDefault="007F40DD" w:rsidP="007F40DD">
            <w:r w:rsidRPr="007F40DD">
              <w:t xml:space="preserve">Приложение № 7 к Решению Совета      </w:t>
            </w:r>
            <w:r w:rsidRPr="007F40DD">
              <w:br/>
              <w:t xml:space="preserve">городского поселения "Курорт Дарасунское" </w:t>
            </w:r>
            <w:r w:rsidRPr="007F40DD">
              <w:br/>
              <w:t>муниципального района "Карымский район</w:t>
            </w:r>
            <w:proofErr w:type="gramStart"/>
            <w:r w:rsidRPr="007F40DD">
              <w:t>"З</w:t>
            </w:r>
            <w:proofErr w:type="gramEnd"/>
            <w:r w:rsidRPr="007F40DD">
              <w:t>абайкальского края               № 100 от 9 июля  2019г.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noWrap/>
            <w:hideMark/>
          </w:tcPr>
          <w:p w:rsidR="007F40DD" w:rsidRPr="007F40DD" w:rsidRDefault="007F40DD"/>
        </w:tc>
        <w:tc>
          <w:tcPr>
            <w:tcW w:w="849" w:type="dxa"/>
            <w:noWrap/>
            <w:hideMark/>
          </w:tcPr>
          <w:p w:rsidR="007F40DD" w:rsidRPr="007F40DD" w:rsidRDefault="007F40DD" w:rsidP="007F40DD"/>
        </w:tc>
        <w:tc>
          <w:tcPr>
            <w:tcW w:w="1214" w:type="dxa"/>
            <w:noWrap/>
            <w:hideMark/>
          </w:tcPr>
          <w:p w:rsidR="007F40DD" w:rsidRPr="007F40DD" w:rsidRDefault="007F40DD" w:rsidP="007F40DD"/>
        </w:tc>
        <w:tc>
          <w:tcPr>
            <w:tcW w:w="1345" w:type="dxa"/>
            <w:noWrap/>
            <w:hideMark/>
          </w:tcPr>
          <w:p w:rsidR="007F40DD" w:rsidRPr="007F40DD" w:rsidRDefault="007F40DD" w:rsidP="007F40DD"/>
        </w:tc>
        <w:tc>
          <w:tcPr>
            <w:tcW w:w="723" w:type="dxa"/>
            <w:noWrap/>
            <w:hideMark/>
          </w:tcPr>
          <w:p w:rsidR="007F40DD" w:rsidRPr="007F40DD" w:rsidRDefault="007F40DD" w:rsidP="007F40DD"/>
        </w:tc>
        <w:tc>
          <w:tcPr>
            <w:tcW w:w="1199" w:type="dxa"/>
            <w:noWrap/>
            <w:hideMark/>
          </w:tcPr>
          <w:p w:rsidR="007F40DD" w:rsidRPr="007F40DD" w:rsidRDefault="007F40DD"/>
        </w:tc>
      </w:tr>
      <w:tr w:rsidR="007F40DD" w:rsidRPr="007F40DD" w:rsidTr="007F40DD">
        <w:trPr>
          <w:trHeight w:val="269"/>
        </w:trPr>
        <w:tc>
          <w:tcPr>
            <w:tcW w:w="10483" w:type="dxa"/>
            <w:gridSpan w:val="6"/>
            <w:vMerge w:val="restart"/>
            <w:noWrap/>
            <w:hideMark/>
          </w:tcPr>
          <w:p w:rsidR="007F40DD" w:rsidRPr="007F40DD" w:rsidRDefault="007F40DD" w:rsidP="007F40DD">
            <w:r w:rsidRPr="007F40DD">
              <w:t>Распределение средств  бюджета городского поселени</w:t>
            </w:r>
            <w:proofErr w:type="gramStart"/>
            <w:r w:rsidRPr="007F40DD">
              <w:t>я"</w:t>
            </w:r>
            <w:proofErr w:type="gramEnd"/>
            <w:r w:rsidRPr="007F40DD">
              <w:t xml:space="preserve">Курорт-Дарасунское"муниципального района "Карымский район"Забайкальского края на  2019г, и плановый период 2020, 2021г. по </w:t>
            </w:r>
            <w:proofErr w:type="spellStart"/>
            <w:r w:rsidRPr="007F40DD">
              <w:t>разделам,подразделам,целевым</w:t>
            </w:r>
            <w:proofErr w:type="spellEnd"/>
            <w:r w:rsidRPr="007F40DD">
              <w:t xml:space="preserve"> статьям и видам расходов функциональной классификации расходов бюджета РФ  </w:t>
            </w:r>
          </w:p>
        </w:tc>
      </w:tr>
      <w:tr w:rsidR="007F40DD" w:rsidRPr="007F40DD" w:rsidTr="007F40DD">
        <w:trPr>
          <w:trHeight w:val="585"/>
        </w:trPr>
        <w:tc>
          <w:tcPr>
            <w:tcW w:w="10483" w:type="dxa"/>
            <w:gridSpan w:val="6"/>
            <w:vMerge/>
            <w:hideMark/>
          </w:tcPr>
          <w:p w:rsidR="007F40DD" w:rsidRPr="007F40DD" w:rsidRDefault="007F40DD"/>
        </w:tc>
      </w:tr>
      <w:tr w:rsidR="007F40DD" w:rsidRPr="007F40DD" w:rsidTr="007F40DD">
        <w:trPr>
          <w:trHeight w:val="240"/>
        </w:trPr>
        <w:tc>
          <w:tcPr>
            <w:tcW w:w="10483" w:type="dxa"/>
            <w:gridSpan w:val="6"/>
            <w:noWrap/>
            <w:hideMark/>
          </w:tcPr>
          <w:p w:rsidR="007F40DD" w:rsidRPr="007F40DD" w:rsidRDefault="007F40DD">
            <w:r w:rsidRPr="007F40DD">
              <w:t> </w:t>
            </w:r>
          </w:p>
        </w:tc>
      </w:tr>
      <w:tr w:rsidR="007F40DD" w:rsidRPr="007F40DD" w:rsidTr="007F40DD">
        <w:trPr>
          <w:trHeight w:val="795"/>
        </w:trPr>
        <w:tc>
          <w:tcPr>
            <w:tcW w:w="515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Наименование показателя</w:t>
            </w:r>
          </w:p>
        </w:tc>
        <w:tc>
          <w:tcPr>
            <w:tcW w:w="4131" w:type="dxa"/>
            <w:gridSpan w:val="4"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 xml:space="preserve">К О Д </w:t>
            </w:r>
            <w:proofErr w:type="gramStart"/>
            <w:r w:rsidRPr="007F40DD">
              <w:rPr>
                <w:b/>
                <w:bCs/>
              </w:rPr>
              <w:t>Ы</w:t>
            </w:r>
            <w:proofErr w:type="gramEnd"/>
            <w:r w:rsidRPr="007F40DD">
              <w:rPr>
                <w:b/>
                <w:bCs/>
              </w:rPr>
              <w:br/>
              <w:t>ведомственной классификации</w:t>
            </w:r>
          </w:p>
        </w:tc>
        <w:tc>
          <w:tcPr>
            <w:tcW w:w="1199" w:type="dxa"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 xml:space="preserve">    Сумма, тыс</w:t>
            </w:r>
            <w:proofErr w:type="gramStart"/>
            <w:r w:rsidRPr="007F40DD">
              <w:rPr>
                <w:b/>
                <w:bCs/>
              </w:rPr>
              <w:t>.р</w:t>
            </w:r>
            <w:proofErr w:type="gramEnd"/>
            <w:r w:rsidRPr="007F40DD">
              <w:rPr>
                <w:b/>
                <w:bCs/>
              </w:rPr>
              <w:t>уб.</w:t>
            </w:r>
          </w:p>
        </w:tc>
      </w:tr>
      <w:tr w:rsidR="007F40DD" w:rsidRPr="007F40DD" w:rsidTr="007F40DD">
        <w:trPr>
          <w:trHeight w:val="675"/>
        </w:trPr>
        <w:tc>
          <w:tcPr>
            <w:tcW w:w="5153" w:type="dxa"/>
            <w:noWrap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849" w:type="dxa"/>
            <w:hideMark/>
          </w:tcPr>
          <w:p w:rsidR="007F40DD" w:rsidRPr="007F40DD" w:rsidRDefault="007F40DD" w:rsidP="007F40DD">
            <w:r w:rsidRPr="007F40DD">
              <w:t>Раздел</w:t>
            </w:r>
          </w:p>
        </w:tc>
        <w:tc>
          <w:tcPr>
            <w:tcW w:w="1214" w:type="dxa"/>
            <w:hideMark/>
          </w:tcPr>
          <w:p w:rsidR="007F40DD" w:rsidRPr="007F40DD" w:rsidRDefault="007F40DD" w:rsidP="007F40DD">
            <w:r w:rsidRPr="007F40DD">
              <w:t>Подраздел</w:t>
            </w:r>
          </w:p>
        </w:tc>
        <w:tc>
          <w:tcPr>
            <w:tcW w:w="1345" w:type="dxa"/>
            <w:hideMark/>
          </w:tcPr>
          <w:p w:rsidR="007F40DD" w:rsidRPr="007F40DD" w:rsidRDefault="007F40DD" w:rsidP="007F40DD">
            <w:r w:rsidRPr="007F40DD">
              <w:t>Целевая статья</w:t>
            </w:r>
          </w:p>
        </w:tc>
        <w:tc>
          <w:tcPr>
            <w:tcW w:w="723" w:type="dxa"/>
            <w:hideMark/>
          </w:tcPr>
          <w:p w:rsidR="007F40DD" w:rsidRPr="007F40DD" w:rsidRDefault="007F40DD" w:rsidP="007F40DD">
            <w:r w:rsidRPr="007F40DD">
              <w:t>ВР</w:t>
            </w:r>
          </w:p>
        </w:tc>
        <w:tc>
          <w:tcPr>
            <w:tcW w:w="1199" w:type="dxa"/>
            <w:hideMark/>
          </w:tcPr>
          <w:p w:rsidR="007F40DD" w:rsidRPr="007F40DD" w:rsidRDefault="007F40DD" w:rsidP="007F40DD">
            <w:r w:rsidRPr="007F40DD">
              <w:t>Сумма 2018 г. (тыс. рублей)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noWrap/>
            <w:hideMark/>
          </w:tcPr>
          <w:p w:rsidR="007F40DD" w:rsidRPr="007F40DD" w:rsidRDefault="007F40DD" w:rsidP="007F40DD">
            <w:r w:rsidRPr="007F40DD">
              <w:t>1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2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4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5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6</w:t>
            </w:r>
          </w:p>
        </w:tc>
      </w:tr>
      <w:tr w:rsidR="007F40DD" w:rsidRPr="007F40DD" w:rsidTr="007F40DD">
        <w:trPr>
          <w:trHeight w:val="30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7604,9</w:t>
            </w:r>
          </w:p>
        </w:tc>
      </w:tr>
      <w:tr w:rsidR="007F40DD" w:rsidRPr="007F40DD" w:rsidTr="007F40DD">
        <w:trPr>
          <w:trHeight w:val="55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Функционирование высшего должностного лица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78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40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Глава муниципального образования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52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Расходы на выплату персоналу органов местного самоуправления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7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Прочие закупки </w:t>
            </w:r>
            <w:proofErr w:type="spellStart"/>
            <w:r w:rsidRPr="007F40DD">
              <w:t>товаров</w:t>
            </w:r>
            <w:proofErr w:type="gramStart"/>
            <w:r w:rsidRPr="007F40DD">
              <w:t>,р</w:t>
            </w:r>
            <w:proofErr w:type="gramEnd"/>
            <w:r w:rsidRPr="007F40DD">
              <w:t>абот</w:t>
            </w:r>
            <w:proofErr w:type="spellEnd"/>
            <w:r w:rsidRPr="007F40DD">
              <w:t xml:space="preserve">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54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4311,4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Центральный аппарат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4311,1</w:t>
            </w:r>
          </w:p>
        </w:tc>
      </w:tr>
      <w:tr w:rsidR="007F40DD" w:rsidRPr="007F40DD" w:rsidTr="007F40DD">
        <w:trPr>
          <w:trHeight w:val="5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Расходы на выплату персоналу органов местного самоуправления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2731,6</w:t>
            </w:r>
          </w:p>
        </w:tc>
      </w:tr>
      <w:tr w:rsidR="007F40DD" w:rsidRPr="007F40DD" w:rsidTr="007F40DD">
        <w:trPr>
          <w:trHeight w:val="3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2721,6</w:t>
            </w:r>
          </w:p>
        </w:tc>
      </w:tr>
      <w:tr w:rsidR="007F40DD" w:rsidRPr="007F40DD" w:rsidTr="007F40DD">
        <w:trPr>
          <w:trHeight w:val="3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78183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3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S8183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57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выплаты персоналу, за исключением фонда оплаты труда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0020400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122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85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1021,0</w:t>
            </w:r>
          </w:p>
        </w:tc>
      </w:tr>
      <w:tr w:rsidR="007F40DD" w:rsidRPr="007F40DD" w:rsidTr="007F40DD">
        <w:trPr>
          <w:trHeight w:val="66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0020400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242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234,0</w:t>
            </w:r>
          </w:p>
        </w:tc>
      </w:tr>
      <w:tr w:rsidR="007F40DD" w:rsidRPr="007F40DD" w:rsidTr="007F40DD">
        <w:trPr>
          <w:trHeight w:val="8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787,0</w:t>
            </w:r>
          </w:p>
        </w:tc>
      </w:tr>
      <w:tr w:rsidR="007F40DD" w:rsidRPr="007F40DD" w:rsidTr="007F40DD">
        <w:trPr>
          <w:trHeight w:val="36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Уплата налогов</w:t>
            </w:r>
            <w:proofErr w:type="gramStart"/>
            <w:r w:rsidRPr="007F40DD">
              <w:t xml:space="preserve"> ,</w:t>
            </w:r>
            <w:proofErr w:type="gramEnd"/>
            <w:r w:rsidRPr="007F40DD">
              <w:t xml:space="preserve">сборов и иных платежей 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850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70,0</w:t>
            </w:r>
          </w:p>
        </w:tc>
      </w:tr>
      <w:tr w:rsidR="007F40DD" w:rsidRPr="007F40DD" w:rsidTr="007F40DD">
        <w:trPr>
          <w:trHeight w:val="36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831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10,0</w:t>
            </w:r>
          </w:p>
        </w:tc>
      </w:tr>
      <w:tr w:rsidR="007F40DD" w:rsidRPr="007F40DD" w:rsidTr="007F40DD">
        <w:trPr>
          <w:trHeight w:val="4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851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20,0</w:t>
            </w:r>
          </w:p>
        </w:tc>
      </w:tr>
      <w:tr w:rsidR="007F40DD" w:rsidRPr="007F40DD" w:rsidTr="007F40DD">
        <w:trPr>
          <w:trHeight w:val="55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Уплата прочих налогов, сборов и иных платежей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852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5,0</w:t>
            </w:r>
          </w:p>
        </w:tc>
      </w:tr>
      <w:tr w:rsidR="007F40DD" w:rsidRPr="007F40DD" w:rsidTr="007F40DD">
        <w:trPr>
          <w:trHeight w:val="55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Уплата прочих налогов, сборов и иных платежей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002 04 00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853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35,0</w:t>
            </w:r>
          </w:p>
        </w:tc>
      </w:tr>
      <w:tr w:rsidR="007F40DD" w:rsidRPr="007F40DD" w:rsidTr="007F40DD">
        <w:trPr>
          <w:trHeight w:val="49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521 02 07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0,3</w:t>
            </w:r>
          </w:p>
        </w:tc>
      </w:tr>
      <w:tr w:rsidR="007F40DD" w:rsidRPr="007F40DD" w:rsidTr="007F40DD">
        <w:trPr>
          <w:trHeight w:val="36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межбюджетные трансферты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521 02 07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0,3</w:t>
            </w:r>
          </w:p>
        </w:tc>
      </w:tr>
      <w:tr w:rsidR="007F40DD" w:rsidRPr="007F40DD" w:rsidTr="007F40DD">
        <w:trPr>
          <w:trHeight w:val="30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Субвенции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521 02 07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0,3</w:t>
            </w:r>
          </w:p>
        </w:tc>
      </w:tr>
      <w:tr w:rsidR="007F40DD" w:rsidRPr="007F40DD" w:rsidTr="007F40DD">
        <w:trPr>
          <w:trHeight w:val="46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Резервные фонды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100,0</w:t>
            </w:r>
          </w:p>
        </w:tc>
      </w:tr>
      <w:tr w:rsidR="007F40DD" w:rsidRPr="007F40DD" w:rsidTr="007F40DD">
        <w:trPr>
          <w:trHeight w:val="48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Резервные фонды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070 00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39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Резервные фонды местных администрации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070 05 00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33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бюджетные ассигнования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070 05 00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800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40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Резервные средства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070 05 00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870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61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proofErr w:type="spellStart"/>
            <w:r w:rsidRPr="007F40DD">
              <w:rPr>
                <w:b/>
                <w:bCs/>
              </w:rPr>
              <w:t>Выполение</w:t>
            </w:r>
            <w:proofErr w:type="spellEnd"/>
            <w:r w:rsidRPr="007F40DD">
              <w:rPr>
                <w:b/>
                <w:bCs/>
              </w:rPr>
              <w:t xml:space="preserve"> других обязательств государства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2295,7</w:t>
            </w:r>
          </w:p>
        </w:tc>
      </w:tr>
      <w:tr w:rsidR="007F40DD" w:rsidRPr="007F40DD" w:rsidTr="007F40DD">
        <w:trPr>
          <w:trHeight w:val="61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Расходы на выплату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920300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2295,7</w:t>
            </w:r>
          </w:p>
        </w:tc>
      </w:tr>
      <w:tr w:rsidR="007F40DD" w:rsidRPr="007F40DD" w:rsidTr="007F40DD">
        <w:trPr>
          <w:trHeight w:val="6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920300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2205,7</w:t>
            </w:r>
          </w:p>
        </w:tc>
      </w:tr>
      <w:tr w:rsidR="007F40DD" w:rsidRPr="007F40DD" w:rsidTr="007F40DD">
        <w:trPr>
          <w:trHeight w:val="6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920300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2205,7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78183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S8183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48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Прочие закупки </w:t>
            </w:r>
            <w:proofErr w:type="spellStart"/>
            <w:r w:rsidRPr="007F40DD">
              <w:t>товаров</w:t>
            </w:r>
            <w:proofErr w:type="gramStart"/>
            <w:r w:rsidRPr="007F40DD">
              <w:t>,р</w:t>
            </w:r>
            <w:proofErr w:type="gramEnd"/>
            <w:r w:rsidRPr="007F40DD">
              <w:t>абот</w:t>
            </w:r>
            <w:proofErr w:type="spellEnd"/>
            <w:r w:rsidRPr="007F40DD">
              <w:t xml:space="preserve">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920300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90,0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Оплата членских взносов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920300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853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46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Мобилизационная и вневойсковая подготовка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02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307,2</w:t>
            </w:r>
          </w:p>
        </w:tc>
      </w:tr>
      <w:tr w:rsidR="007F40DD" w:rsidRPr="007F40DD" w:rsidTr="007F40DD">
        <w:trPr>
          <w:trHeight w:val="42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Осуществление первичного воинского учета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001 00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307,2</w:t>
            </w:r>
          </w:p>
        </w:tc>
      </w:tr>
      <w:tr w:rsidR="007F40DD" w:rsidRPr="007F40DD" w:rsidTr="007F40DD">
        <w:trPr>
          <w:trHeight w:val="3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0015118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307,2</w:t>
            </w:r>
          </w:p>
        </w:tc>
      </w:tr>
      <w:tr w:rsidR="007F40DD" w:rsidRPr="007F40DD" w:rsidTr="007F40DD">
        <w:trPr>
          <w:trHeight w:val="4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0015118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120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307,2</w:t>
            </w:r>
          </w:p>
        </w:tc>
      </w:tr>
      <w:tr w:rsidR="007F40DD" w:rsidRPr="007F40DD" w:rsidTr="007F40DD">
        <w:trPr>
          <w:trHeight w:val="4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0015118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340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54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7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.09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218 00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100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218 01 00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9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Иные закупки </w:t>
            </w:r>
            <w:proofErr w:type="spellStart"/>
            <w:r w:rsidRPr="007F40DD">
              <w:t>товаров</w:t>
            </w:r>
            <w:proofErr w:type="gramStart"/>
            <w:r w:rsidRPr="007F40DD">
              <w:t>,р</w:t>
            </w:r>
            <w:proofErr w:type="gramEnd"/>
            <w:r w:rsidRPr="007F40DD">
              <w:t>абот</w:t>
            </w:r>
            <w:proofErr w:type="spellEnd"/>
            <w:r w:rsidRPr="007F40DD">
              <w:t xml:space="preserve"> и услуг для нужд органов государственной власти субъектов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218 01 00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11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lastRenderedPageBreak/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7F40DD">
              <w:t>Ф(</w:t>
            </w:r>
            <w:proofErr w:type="gramEnd"/>
            <w:r w:rsidRPr="007F40DD">
              <w:t>устройство противопожарных полос)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218 01 00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133,9</w:t>
            </w:r>
          </w:p>
        </w:tc>
      </w:tr>
      <w:tr w:rsidR="007F40DD" w:rsidRPr="007F40DD" w:rsidTr="007F40DD">
        <w:trPr>
          <w:trHeight w:val="660"/>
        </w:trPr>
        <w:tc>
          <w:tcPr>
            <w:tcW w:w="5153" w:type="dxa"/>
            <w:hideMark/>
          </w:tcPr>
          <w:p w:rsidR="007F40DD" w:rsidRPr="007F40DD" w:rsidRDefault="007F40DD">
            <w:proofErr w:type="spellStart"/>
            <w:r w:rsidRPr="007F40DD">
              <w:t>Аккорицидная</w:t>
            </w:r>
            <w:proofErr w:type="spellEnd"/>
            <w:r w:rsidRPr="007F40DD">
              <w:t xml:space="preserve"> обработка зон отдыха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218 01 00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20,0</w:t>
            </w:r>
          </w:p>
        </w:tc>
      </w:tr>
      <w:tr w:rsidR="007F40DD" w:rsidRPr="007F40DD" w:rsidTr="007F40DD">
        <w:trPr>
          <w:trHeight w:val="70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Первичные меры безопасности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218 01 00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20,0</w:t>
            </w:r>
          </w:p>
        </w:tc>
      </w:tr>
      <w:tr w:rsidR="007F40DD" w:rsidRPr="007F40DD" w:rsidTr="007F40DD">
        <w:trPr>
          <w:trHeight w:val="36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Национальная экономика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1066,5</w:t>
            </w:r>
          </w:p>
        </w:tc>
      </w:tr>
      <w:tr w:rsidR="007F40DD" w:rsidRPr="007F40DD" w:rsidTr="007F40DD">
        <w:trPr>
          <w:trHeight w:val="8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7F40DD">
              <w:t>пользования</w:t>
            </w:r>
            <w:proofErr w:type="gramStart"/>
            <w:r w:rsidRPr="007F40DD">
              <w:t>,в</w:t>
            </w:r>
            <w:proofErr w:type="spellEnd"/>
            <w:proofErr w:type="gramEnd"/>
            <w:r w:rsidRPr="007F40DD">
              <w:t xml:space="preserve"> том числе дорог в поселениях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315 00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6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315 00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73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315 00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28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</w:tr>
      <w:tr w:rsidR="007F40DD" w:rsidRPr="007F40DD" w:rsidTr="007F40DD">
        <w:trPr>
          <w:trHeight w:val="55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Другие вопросы в области национальной экономики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349,5</w:t>
            </w:r>
          </w:p>
        </w:tc>
      </w:tr>
      <w:tr w:rsidR="007F40DD" w:rsidRPr="007F40DD" w:rsidTr="007F40DD">
        <w:trPr>
          <w:trHeight w:val="69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Мероприятия в области </w:t>
            </w:r>
            <w:proofErr w:type="spellStart"/>
            <w:r w:rsidRPr="007F40DD">
              <w:t>строительства</w:t>
            </w:r>
            <w:proofErr w:type="gramStart"/>
            <w:r w:rsidRPr="007F40DD">
              <w:t>,а</w:t>
            </w:r>
            <w:proofErr w:type="gramEnd"/>
            <w:r w:rsidRPr="007F40DD">
              <w:t>рхитектуры,градостроительства</w:t>
            </w:r>
            <w:proofErr w:type="spellEnd"/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338 00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349,5</w:t>
            </w:r>
          </w:p>
        </w:tc>
      </w:tr>
      <w:tr w:rsidR="007F40DD" w:rsidRPr="007F40DD" w:rsidTr="007F40DD">
        <w:trPr>
          <w:trHeight w:val="64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338 00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349,5</w:t>
            </w:r>
          </w:p>
        </w:tc>
      </w:tr>
      <w:tr w:rsidR="007F40DD" w:rsidRPr="007F40DD" w:rsidTr="007F40DD">
        <w:trPr>
          <w:trHeight w:val="70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7F40DD">
              <w:t>Ф(</w:t>
            </w:r>
            <w:proofErr w:type="gramEnd"/>
            <w:r w:rsidRPr="007F40DD">
              <w:t>внесение сведений в ЕГРН)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338 00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50,0</w:t>
            </w:r>
          </w:p>
        </w:tc>
      </w:tr>
      <w:tr w:rsidR="007F40DD" w:rsidRPr="007F40DD" w:rsidTr="007F40DD">
        <w:trPr>
          <w:trHeight w:val="9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340 03 00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89,5</w:t>
            </w:r>
          </w:p>
        </w:tc>
      </w:tr>
      <w:tr w:rsidR="007F40DD" w:rsidRPr="007F40DD" w:rsidTr="007F40DD">
        <w:trPr>
          <w:trHeight w:val="8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7F40DD">
              <w:t>Ф(</w:t>
            </w:r>
            <w:proofErr w:type="gramEnd"/>
            <w:r w:rsidRPr="007F40DD">
              <w:t>доработка ген.плана)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340 03 00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60,0</w:t>
            </w:r>
          </w:p>
        </w:tc>
      </w:tr>
      <w:tr w:rsidR="007F40DD" w:rsidRPr="007F40DD" w:rsidTr="007F40DD">
        <w:trPr>
          <w:trHeight w:val="8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кадастровый учет земельных участков (</w:t>
            </w:r>
            <w:proofErr w:type="spellStart"/>
            <w:r w:rsidRPr="007F40DD">
              <w:t>Оформленеи</w:t>
            </w:r>
            <w:proofErr w:type="spellEnd"/>
            <w:r w:rsidRPr="007F40DD">
              <w:t xml:space="preserve"> документов за изменение границ свалки)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338 00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64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Инвентаризация, </w:t>
            </w:r>
            <w:proofErr w:type="spellStart"/>
            <w:r w:rsidRPr="007F40DD">
              <w:t>техпаспортизация</w:t>
            </w:r>
            <w:proofErr w:type="spellEnd"/>
            <w:r w:rsidRPr="007F40DD">
              <w:t xml:space="preserve"> изготовление тех</w:t>
            </w:r>
            <w:proofErr w:type="gramStart"/>
            <w:r w:rsidRPr="007F40DD">
              <w:t>.п</w:t>
            </w:r>
            <w:proofErr w:type="gramEnd"/>
            <w:r w:rsidRPr="007F40DD">
              <w:t>аспортов коммунальных сетей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340 03 00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50,0</w:t>
            </w:r>
          </w:p>
        </w:tc>
      </w:tr>
      <w:tr w:rsidR="007F40DD" w:rsidRPr="007F40DD" w:rsidTr="007F40DD">
        <w:trPr>
          <w:trHeight w:val="31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 xml:space="preserve">Жилищно-коммунальное хозяйство                               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2622,0</w:t>
            </w:r>
          </w:p>
        </w:tc>
      </w:tr>
      <w:tr w:rsidR="007F40DD" w:rsidRPr="007F40DD" w:rsidTr="007F40DD">
        <w:trPr>
          <w:trHeight w:val="31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Жилищное хозяйство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00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2622,0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Коммунальное хозяйство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2622,0</w:t>
            </w:r>
          </w:p>
        </w:tc>
      </w:tr>
      <w:tr w:rsidR="007F40DD" w:rsidRPr="007F40DD" w:rsidTr="007F40DD">
        <w:trPr>
          <w:trHeight w:val="52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Мероприятия в области коммунального хозяйства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351 05 00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2622,0</w:t>
            </w:r>
          </w:p>
        </w:tc>
      </w:tr>
      <w:tr w:rsidR="007F40DD" w:rsidRPr="007F40DD" w:rsidTr="007F40DD">
        <w:trPr>
          <w:trHeight w:val="61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351 05 00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2622,0</w:t>
            </w:r>
          </w:p>
        </w:tc>
      </w:tr>
      <w:tr w:rsidR="007F40DD" w:rsidRPr="007F40DD" w:rsidTr="007F40DD">
        <w:trPr>
          <w:trHeight w:val="8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351 05 00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72,0</w:t>
            </w:r>
          </w:p>
        </w:tc>
      </w:tr>
      <w:tr w:rsidR="007F40DD" w:rsidRPr="007F40DD" w:rsidTr="007F40DD">
        <w:trPr>
          <w:trHeight w:val="8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S4905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2400,0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Целевые программы муниципальных образований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S4905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150,0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1005,6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Благоустройство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 xml:space="preserve">600 00 </w:t>
            </w:r>
            <w:proofErr w:type="spellStart"/>
            <w:r w:rsidRPr="007F40DD">
              <w:t>00</w:t>
            </w:r>
            <w:proofErr w:type="spellEnd"/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1005,6</w:t>
            </w:r>
          </w:p>
        </w:tc>
      </w:tr>
      <w:tr w:rsidR="007F40DD" w:rsidRPr="007F40DD" w:rsidTr="007F40DD">
        <w:trPr>
          <w:trHeight w:val="72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600 03 00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1005,6</w:t>
            </w:r>
          </w:p>
        </w:tc>
      </w:tr>
      <w:tr w:rsidR="007F40DD" w:rsidRPr="007F40DD" w:rsidTr="007F40DD">
        <w:trPr>
          <w:trHeight w:val="55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600 04 00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1005,6</w:t>
            </w:r>
          </w:p>
        </w:tc>
      </w:tr>
      <w:tr w:rsidR="007F40DD" w:rsidRPr="007F40DD" w:rsidTr="007F40DD">
        <w:trPr>
          <w:trHeight w:val="64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600 04 00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348,5</w:t>
            </w:r>
          </w:p>
        </w:tc>
      </w:tr>
      <w:tr w:rsidR="007F40DD" w:rsidRPr="007F40DD" w:rsidTr="007F40DD">
        <w:trPr>
          <w:trHeight w:val="58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600 05 00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300,0</w:t>
            </w:r>
          </w:p>
        </w:tc>
      </w:tr>
      <w:tr w:rsidR="007F40DD" w:rsidRPr="007F40DD" w:rsidTr="007F40DD">
        <w:trPr>
          <w:trHeight w:val="52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600 05 00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127,1</w:t>
            </w:r>
          </w:p>
        </w:tc>
      </w:tr>
      <w:tr w:rsidR="007F40DD" w:rsidRPr="007F40DD" w:rsidTr="007F40DD">
        <w:trPr>
          <w:trHeight w:val="60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600 05 00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230,0</w:t>
            </w:r>
          </w:p>
        </w:tc>
      </w:tr>
      <w:tr w:rsidR="007F40DD" w:rsidRPr="007F40DD" w:rsidTr="007F40DD">
        <w:trPr>
          <w:trHeight w:val="57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08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1760,0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Культура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48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 xml:space="preserve">Учреждения культуры и мероприятия в сфере культуры и </w:t>
            </w:r>
            <w:proofErr w:type="spellStart"/>
            <w:r w:rsidRPr="007F40DD">
              <w:t>кинемртаграфии</w:t>
            </w:r>
            <w:proofErr w:type="spellEnd"/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4400000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24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Обеспечение деятельности подведомственных учреждений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4409900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1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Субвенции бюджетным учреждениям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4409900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611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420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Физкультура и спорт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43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510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495"/>
        </w:trPr>
        <w:tc>
          <w:tcPr>
            <w:tcW w:w="5153" w:type="dxa"/>
            <w:hideMark/>
          </w:tcPr>
          <w:p w:rsidR="007F40DD" w:rsidRPr="007F40DD" w:rsidRDefault="007F40DD">
            <w:r w:rsidRPr="007F40DD">
              <w:t>Пособия по социальной помощи населению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r w:rsidRPr="007F40DD">
              <w:t>.0000051297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375"/>
        </w:trPr>
        <w:tc>
          <w:tcPr>
            <w:tcW w:w="5153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Итого расходов</w:t>
            </w:r>
          </w:p>
        </w:tc>
        <w:tc>
          <w:tcPr>
            <w:tcW w:w="84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21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45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99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12011,1</w:t>
            </w:r>
          </w:p>
        </w:tc>
      </w:tr>
    </w:tbl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3944"/>
        <w:gridCol w:w="1858"/>
        <w:gridCol w:w="691"/>
        <w:gridCol w:w="922"/>
        <w:gridCol w:w="1089"/>
        <w:gridCol w:w="585"/>
        <w:gridCol w:w="512"/>
        <w:gridCol w:w="1104"/>
      </w:tblGrid>
      <w:tr w:rsidR="007F40DD" w:rsidRPr="007F40DD" w:rsidTr="007F40DD">
        <w:trPr>
          <w:trHeight w:val="1335"/>
        </w:trPr>
        <w:tc>
          <w:tcPr>
            <w:tcW w:w="11379" w:type="dxa"/>
            <w:noWrap/>
            <w:hideMark/>
          </w:tcPr>
          <w:p w:rsidR="007F40DD" w:rsidRPr="007F40DD" w:rsidRDefault="007F40DD"/>
        </w:tc>
        <w:tc>
          <w:tcPr>
            <w:tcW w:w="5134" w:type="dxa"/>
            <w:noWrap/>
            <w:hideMark/>
          </w:tcPr>
          <w:p w:rsidR="007F40DD" w:rsidRPr="007F40DD" w:rsidRDefault="007F40DD"/>
        </w:tc>
        <w:tc>
          <w:tcPr>
            <w:tcW w:w="12103" w:type="dxa"/>
            <w:gridSpan w:val="6"/>
            <w:hideMark/>
          </w:tcPr>
          <w:p w:rsidR="007F40DD" w:rsidRPr="007F40DD" w:rsidRDefault="007F40DD" w:rsidP="007F40DD">
            <w:r w:rsidRPr="007F40DD">
              <w:t xml:space="preserve">Приложение № 8 к Решению Совета      </w:t>
            </w:r>
            <w:r w:rsidRPr="007F40DD">
              <w:br/>
              <w:t xml:space="preserve">городского поселения "Курорт Дарасунское" </w:t>
            </w:r>
            <w:r w:rsidRPr="007F40DD">
              <w:br/>
              <w:t>муниципального района "Карымский район</w:t>
            </w:r>
            <w:proofErr w:type="gramStart"/>
            <w:r w:rsidRPr="007F40DD">
              <w:t>"З</w:t>
            </w:r>
            <w:proofErr w:type="gramEnd"/>
            <w:r w:rsidRPr="007F40DD">
              <w:t>абайкальского края  № 100 от 9 июля 2019г.</w:t>
            </w:r>
          </w:p>
        </w:tc>
      </w:tr>
      <w:tr w:rsidR="007F40DD" w:rsidRPr="007F40DD" w:rsidTr="007F40DD">
        <w:trPr>
          <w:trHeight w:val="15"/>
        </w:trPr>
        <w:tc>
          <w:tcPr>
            <w:tcW w:w="11379" w:type="dxa"/>
            <w:noWrap/>
            <w:hideMark/>
          </w:tcPr>
          <w:p w:rsidR="007F40DD" w:rsidRPr="007F40DD" w:rsidRDefault="007F40DD"/>
        </w:tc>
        <w:tc>
          <w:tcPr>
            <w:tcW w:w="17237" w:type="dxa"/>
            <w:gridSpan w:val="7"/>
            <w:noWrap/>
            <w:hideMark/>
          </w:tcPr>
          <w:p w:rsidR="007F40DD" w:rsidRPr="007F40DD" w:rsidRDefault="007F40DD" w:rsidP="007F40DD">
            <w:r w:rsidRPr="007F40DD">
              <w:t xml:space="preserve">№       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noWrap/>
            <w:hideMark/>
          </w:tcPr>
          <w:p w:rsidR="007F40DD" w:rsidRPr="007F40DD" w:rsidRDefault="007F40DD"/>
        </w:tc>
        <w:tc>
          <w:tcPr>
            <w:tcW w:w="5134" w:type="dxa"/>
            <w:noWrap/>
            <w:hideMark/>
          </w:tcPr>
          <w:p w:rsidR="007F40DD" w:rsidRPr="007F40DD" w:rsidRDefault="007F40DD"/>
        </w:tc>
        <w:tc>
          <w:tcPr>
            <w:tcW w:w="1638" w:type="dxa"/>
            <w:noWrap/>
            <w:hideMark/>
          </w:tcPr>
          <w:p w:rsidR="007F40DD" w:rsidRPr="007F40DD" w:rsidRDefault="007F40DD" w:rsidP="007F40DD"/>
        </w:tc>
        <w:tc>
          <w:tcPr>
            <w:tcW w:w="2331" w:type="dxa"/>
            <w:noWrap/>
            <w:hideMark/>
          </w:tcPr>
          <w:p w:rsidR="007F40DD" w:rsidRPr="007F40DD" w:rsidRDefault="007F40DD" w:rsidP="007F40DD"/>
        </w:tc>
        <w:tc>
          <w:tcPr>
            <w:tcW w:w="2832" w:type="dxa"/>
            <w:noWrap/>
            <w:hideMark/>
          </w:tcPr>
          <w:p w:rsidR="007F40DD" w:rsidRPr="007F40DD" w:rsidRDefault="007F40DD" w:rsidP="007F40DD"/>
        </w:tc>
        <w:tc>
          <w:tcPr>
            <w:tcW w:w="1322" w:type="dxa"/>
            <w:noWrap/>
            <w:hideMark/>
          </w:tcPr>
          <w:p w:rsidR="007F40DD" w:rsidRPr="007F40DD" w:rsidRDefault="007F40DD" w:rsidP="007F40DD"/>
        </w:tc>
        <w:tc>
          <w:tcPr>
            <w:tcW w:w="1103" w:type="dxa"/>
            <w:noWrap/>
            <w:hideMark/>
          </w:tcPr>
          <w:p w:rsidR="007F40DD" w:rsidRPr="007F40DD" w:rsidRDefault="007F40DD" w:rsidP="007F40DD"/>
        </w:tc>
        <w:tc>
          <w:tcPr>
            <w:tcW w:w="2877" w:type="dxa"/>
            <w:noWrap/>
            <w:hideMark/>
          </w:tcPr>
          <w:p w:rsidR="007F40DD" w:rsidRPr="007F40DD" w:rsidRDefault="007F40DD"/>
        </w:tc>
      </w:tr>
      <w:tr w:rsidR="007F40DD" w:rsidRPr="007F40DD" w:rsidTr="007F40DD">
        <w:trPr>
          <w:trHeight w:val="269"/>
        </w:trPr>
        <w:tc>
          <w:tcPr>
            <w:tcW w:w="28616" w:type="dxa"/>
            <w:gridSpan w:val="8"/>
            <w:vMerge w:val="restart"/>
            <w:noWrap/>
            <w:hideMark/>
          </w:tcPr>
          <w:p w:rsidR="007F40DD" w:rsidRPr="007F40DD" w:rsidRDefault="007F40DD" w:rsidP="007F40DD">
            <w:r w:rsidRPr="007F40DD">
              <w:t>Распределение средств  бюджета городского поселени</w:t>
            </w:r>
            <w:proofErr w:type="gramStart"/>
            <w:r w:rsidRPr="007F40DD">
              <w:t>я"</w:t>
            </w:r>
            <w:proofErr w:type="gramEnd"/>
            <w:r w:rsidRPr="007F40DD">
              <w:t xml:space="preserve">Курорт-Дарасунское"муниципального района "Карымский район"Забайкальского края на  2019г и плановый </w:t>
            </w:r>
            <w:proofErr w:type="spellStart"/>
            <w:r w:rsidRPr="007F40DD">
              <w:t>перид</w:t>
            </w:r>
            <w:proofErr w:type="spellEnd"/>
            <w:r w:rsidRPr="007F40DD">
              <w:t xml:space="preserve"> 2020, 2021 г., по </w:t>
            </w:r>
            <w:proofErr w:type="spellStart"/>
            <w:r w:rsidRPr="007F40DD">
              <w:t>разделам,подразделам,целевым</w:t>
            </w:r>
            <w:proofErr w:type="spellEnd"/>
            <w:r w:rsidRPr="007F40DD">
              <w:t xml:space="preserve"> статьям и видам расходов функциональной классификации расходов бюджета РФ  </w:t>
            </w:r>
          </w:p>
        </w:tc>
      </w:tr>
      <w:tr w:rsidR="007F40DD" w:rsidRPr="007F40DD" w:rsidTr="007F40DD">
        <w:trPr>
          <w:trHeight w:val="540"/>
        </w:trPr>
        <w:tc>
          <w:tcPr>
            <w:tcW w:w="28616" w:type="dxa"/>
            <w:gridSpan w:val="8"/>
            <w:vMerge/>
            <w:hideMark/>
          </w:tcPr>
          <w:p w:rsidR="007F40DD" w:rsidRPr="007F40DD" w:rsidRDefault="007F40DD"/>
        </w:tc>
      </w:tr>
      <w:tr w:rsidR="007F40DD" w:rsidRPr="007F40DD" w:rsidTr="007F40DD">
        <w:trPr>
          <w:trHeight w:val="255"/>
        </w:trPr>
        <w:tc>
          <w:tcPr>
            <w:tcW w:w="28616" w:type="dxa"/>
            <w:gridSpan w:val="8"/>
            <w:noWrap/>
            <w:hideMark/>
          </w:tcPr>
          <w:p w:rsidR="007F40DD" w:rsidRPr="007F40DD" w:rsidRDefault="007F40DD">
            <w:r w:rsidRPr="007F40DD">
              <w:t> </w:t>
            </w:r>
          </w:p>
        </w:tc>
      </w:tr>
      <w:tr w:rsidR="007F40DD" w:rsidRPr="007F40DD" w:rsidTr="007F40DD">
        <w:trPr>
          <w:trHeight w:val="750"/>
        </w:trPr>
        <w:tc>
          <w:tcPr>
            <w:tcW w:w="11379" w:type="dxa"/>
            <w:vMerge w:val="restart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57" w:type="dxa"/>
            <w:gridSpan w:val="5"/>
            <w:vMerge w:val="restart"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 xml:space="preserve">К О Д </w:t>
            </w:r>
            <w:proofErr w:type="gramStart"/>
            <w:r w:rsidRPr="007F40DD">
              <w:rPr>
                <w:b/>
                <w:bCs/>
              </w:rPr>
              <w:t>Ы</w:t>
            </w:r>
            <w:proofErr w:type="gramEnd"/>
            <w:r w:rsidRPr="007F40DD">
              <w:rPr>
                <w:b/>
                <w:bCs/>
              </w:rPr>
              <w:br/>
              <w:t>ведомственной классификации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 xml:space="preserve">    Сумма, тыс</w:t>
            </w:r>
            <w:proofErr w:type="gramStart"/>
            <w:r w:rsidRPr="007F40DD">
              <w:rPr>
                <w:b/>
                <w:bCs/>
              </w:rPr>
              <w:t>.р</w:t>
            </w:r>
            <w:proofErr w:type="gramEnd"/>
            <w:r w:rsidRPr="007F40DD">
              <w:rPr>
                <w:b/>
                <w:bCs/>
              </w:rPr>
              <w:t>уб.</w:t>
            </w:r>
          </w:p>
        </w:tc>
      </w:tr>
      <w:tr w:rsidR="007F40DD" w:rsidRPr="007F40DD" w:rsidTr="007F40DD">
        <w:trPr>
          <w:trHeight w:val="330"/>
        </w:trPr>
        <w:tc>
          <w:tcPr>
            <w:tcW w:w="11379" w:type="dxa"/>
            <w:vMerge/>
            <w:hideMark/>
          </w:tcPr>
          <w:p w:rsidR="007F40DD" w:rsidRPr="007F40DD" w:rsidRDefault="007F40DD">
            <w:pPr>
              <w:rPr>
                <w:b/>
                <w:bCs/>
              </w:rPr>
            </w:pPr>
          </w:p>
        </w:tc>
        <w:tc>
          <w:tcPr>
            <w:tcW w:w="13257" w:type="dxa"/>
            <w:gridSpan w:val="5"/>
            <w:vMerge/>
            <w:hideMark/>
          </w:tcPr>
          <w:p w:rsidR="007F40DD" w:rsidRPr="007F40DD" w:rsidRDefault="007F40DD">
            <w:pPr>
              <w:rPr>
                <w:b/>
                <w:bCs/>
              </w:rPr>
            </w:pPr>
          </w:p>
        </w:tc>
        <w:tc>
          <w:tcPr>
            <w:tcW w:w="1103" w:type="dxa"/>
            <w:noWrap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ВСЕГО</w:t>
            </w:r>
          </w:p>
        </w:tc>
      </w:tr>
      <w:tr w:rsidR="007F40DD" w:rsidRPr="007F40DD" w:rsidTr="007F40DD">
        <w:trPr>
          <w:trHeight w:val="1545"/>
        </w:trPr>
        <w:tc>
          <w:tcPr>
            <w:tcW w:w="11379" w:type="dxa"/>
            <w:vMerge/>
            <w:hideMark/>
          </w:tcPr>
          <w:p w:rsidR="007F40DD" w:rsidRPr="007F40DD" w:rsidRDefault="007F40DD">
            <w:pPr>
              <w:rPr>
                <w:b/>
                <w:bCs/>
              </w:rPr>
            </w:pPr>
          </w:p>
        </w:tc>
        <w:tc>
          <w:tcPr>
            <w:tcW w:w="5134" w:type="dxa"/>
            <w:hideMark/>
          </w:tcPr>
          <w:p w:rsidR="007F40DD" w:rsidRPr="007F40DD" w:rsidRDefault="007F40DD" w:rsidP="007F40DD">
            <w:r w:rsidRPr="007F40DD">
              <w:t xml:space="preserve">Главный </w:t>
            </w:r>
            <w:proofErr w:type="spellStart"/>
            <w:r w:rsidRPr="007F40DD">
              <w:t>распорядитель</w:t>
            </w:r>
            <w:proofErr w:type="gramStart"/>
            <w:r w:rsidRPr="007F40DD">
              <w:t>,р</w:t>
            </w:r>
            <w:proofErr w:type="gramEnd"/>
            <w:r w:rsidRPr="007F40DD">
              <w:t>аспорядитель</w:t>
            </w:r>
            <w:proofErr w:type="spellEnd"/>
            <w:r w:rsidRPr="007F40DD">
              <w:t xml:space="preserve"> средств</w:t>
            </w:r>
          </w:p>
        </w:tc>
        <w:tc>
          <w:tcPr>
            <w:tcW w:w="1638" w:type="dxa"/>
            <w:hideMark/>
          </w:tcPr>
          <w:p w:rsidR="007F40DD" w:rsidRPr="007F40DD" w:rsidRDefault="007F40DD" w:rsidP="007F40DD">
            <w:r w:rsidRPr="007F40DD">
              <w:t>Раздел</w:t>
            </w:r>
          </w:p>
        </w:tc>
        <w:tc>
          <w:tcPr>
            <w:tcW w:w="2331" w:type="dxa"/>
            <w:hideMark/>
          </w:tcPr>
          <w:p w:rsidR="007F40DD" w:rsidRPr="007F40DD" w:rsidRDefault="007F40DD" w:rsidP="007F40DD">
            <w:r w:rsidRPr="007F40DD">
              <w:t>Подраздел</w:t>
            </w:r>
          </w:p>
        </w:tc>
        <w:tc>
          <w:tcPr>
            <w:tcW w:w="2832" w:type="dxa"/>
            <w:hideMark/>
          </w:tcPr>
          <w:p w:rsidR="007F40DD" w:rsidRPr="007F40DD" w:rsidRDefault="007F40DD" w:rsidP="007F40DD">
            <w:r w:rsidRPr="007F40DD">
              <w:t>Целевая статья</w:t>
            </w:r>
          </w:p>
        </w:tc>
        <w:tc>
          <w:tcPr>
            <w:tcW w:w="1322" w:type="dxa"/>
            <w:hideMark/>
          </w:tcPr>
          <w:p w:rsidR="007F40DD" w:rsidRPr="007F40DD" w:rsidRDefault="007F40DD" w:rsidP="007F40DD">
            <w:r w:rsidRPr="007F40DD">
              <w:t>ВР</w:t>
            </w:r>
          </w:p>
        </w:tc>
        <w:tc>
          <w:tcPr>
            <w:tcW w:w="1103" w:type="dxa"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hideMark/>
          </w:tcPr>
          <w:p w:rsidR="007F40DD" w:rsidRPr="007F40DD" w:rsidRDefault="007F40DD" w:rsidP="007F40DD">
            <w:r w:rsidRPr="007F40DD">
              <w:t>Сумма 2018 г. (тыс. рублей)</w:t>
            </w:r>
          </w:p>
        </w:tc>
      </w:tr>
      <w:tr w:rsidR="007F40DD" w:rsidRPr="007F40DD" w:rsidTr="007F40DD">
        <w:trPr>
          <w:trHeight w:val="225"/>
        </w:trPr>
        <w:tc>
          <w:tcPr>
            <w:tcW w:w="11379" w:type="dxa"/>
            <w:noWrap/>
            <w:hideMark/>
          </w:tcPr>
          <w:p w:rsidR="007F40DD" w:rsidRPr="007F40DD" w:rsidRDefault="007F40DD" w:rsidP="007F40DD">
            <w:r w:rsidRPr="007F40DD">
              <w:t>1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2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5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6</w:t>
            </w:r>
          </w:p>
        </w:tc>
      </w:tr>
      <w:tr w:rsidR="007F40DD" w:rsidRPr="007F40DD" w:rsidTr="007F40DD">
        <w:trPr>
          <w:trHeight w:val="30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7795,3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Функционирование высшего должностного лица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78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Глава муниципального образования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Расходы на выплату персоналу органов местного самоуправления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897,8</w:t>
            </w:r>
          </w:p>
        </w:tc>
      </w:tr>
      <w:tr w:rsidR="007F40DD" w:rsidRPr="007F40DD" w:rsidTr="007F40DD">
        <w:trPr>
          <w:trHeight w:val="6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Оплата труда главы администрации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689,5</w:t>
            </w:r>
          </w:p>
        </w:tc>
      </w:tr>
      <w:tr w:rsidR="007F40DD" w:rsidRPr="007F40DD" w:rsidTr="007F40DD">
        <w:trPr>
          <w:trHeight w:val="6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208,2</w:t>
            </w:r>
          </w:p>
        </w:tc>
      </w:tr>
      <w:tr w:rsidR="007F40DD" w:rsidRPr="007F40DD" w:rsidTr="007F40DD">
        <w:trPr>
          <w:trHeight w:val="54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3822,6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Центральный аппарат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3822,6</w:t>
            </w:r>
          </w:p>
        </w:tc>
      </w:tr>
      <w:tr w:rsidR="007F40DD" w:rsidRPr="007F40DD" w:rsidTr="007F40DD">
        <w:trPr>
          <w:trHeight w:val="51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Расходы на выплату персоналу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2721,6</w:t>
            </w:r>
          </w:p>
        </w:tc>
      </w:tr>
      <w:tr w:rsidR="007F40DD" w:rsidRPr="007F40DD" w:rsidTr="007F40DD">
        <w:trPr>
          <w:trHeight w:val="51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2024,7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696,9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78183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78183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S8183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S8183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57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8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234,0</w:t>
            </w:r>
          </w:p>
        </w:tc>
      </w:tr>
      <w:tr w:rsidR="007F40DD" w:rsidRPr="007F40DD" w:rsidTr="007F40DD">
        <w:trPr>
          <w:trHeight w:val="3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234,0</w:t>
            </w:r>
          </w:p>
        </w:tc>
      </w:tr>
      <w:tr w:rsidR="007F40DD" w:rsidRPr="007F40DD" w:rsidTr="007F40DD">
        <w:trPr>
          <w:trHeight w:val="3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221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95,0</w:t>
            </w:r>
          </w:p>
        </w:tc>
      </w:tr>
      <w:tr w:rsidR="007F40DD" w:rsidRPr="007F40DD" w:rsidTr="007F40DD">
        <w:trPr>
          <w:trHeight w:val="37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225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32,0</w:t>
            </w:r>
          </w:p>
        </w:tc>
      </w:tr>
      <w:tr w:rsidR="007F40DD" w:rsidRPr="007F40DD" w:rsidTr="007F40DD">
        <w:trPr>
          <w:trHeight w:val="37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226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107,0</w:t>
            </w:r>
          </w:p>
        </w:tc>
      </w:tr>
      <w:tr w:rsidR="007F40DD" w:rsidRPr="007F40DD" w:rsidTr="007F40DD">
        <w:trPr>
          <w:trHeight w:val="37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340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81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787,0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222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35,0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223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200,0</w:t>
            </w:r>
          </w:p>
        </w:tc>
      </w:tr>
      <w:tr w:rsidR="007F40DD" w:rsidRPr="007F40DD" w:rsidTr="007F40DD">
        <w:trPr>
          <w:trHeight w:val="40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225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81,0</w:t>
            </w:r>
          </w:p>
        </w:tc>
      </w:tr>
      <w:tr w:rsidR="007F40DD" w:rsidRPr="007F40DD" w:rsidTr="007F40DD">
        <w:trPr>
          <w:trHeight w:val="42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226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91,0</w:t>
            </w:r>
          </w:p>
        </w:tc>
      </w:tr>
      <w:tr w:rsidR="007F40DD" w:rsidRPr="007F40DD" w:rsidTr="007F40DD">
        <w:trPr>
          <w:trHeight w:val="3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290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33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310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30,0</w:t>
            </w:r>
          </w:p>
        </w:tc>
      </w:tr>
      <w:tr w:rsidR="007F40DD" w:rsidRPr="007F40DD" w:rsidTr="007F40DD">
        <w:trPr>
          <w:trHeight w:val="34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340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300,0</w:t>
            </w:r>
          </w:p>
        </w:tc>
      </w:tr>
      <w:tr w:rsidR="007F40DD" w:rsidRPr="007F40DD" w:rsidTr="007F40DD">
        <w:trPr>
          <w:trHeight w:val="3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340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50,0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Уплата налогов</w:t>
            </w:r>
            <w:proofErr w:type="gramStart"/>
            <w:r w:rsidRPr="007F40DD">
              <w:t xml:space="preserve"> ,</w:t>
            </w:r>
            <w:proofErr w:type="gramEnd"/>
            <w:r w:rsidRPr="007F40DD">
              <w:t xml:space="preserve">сборов и иных платежей 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850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70,0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Уплата налога на имущество организаций и земельного налога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831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49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Уплата налога на имущество организаций и земельного налога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851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20,0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Уплата прочих налогов, сборов и иных платежей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852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5,0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Уплата прочих налогов, сборов и иных платежей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00000204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853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35,0</w:t>
            </w:r>
          </w:p>
        </w:tc>
      </w:tr>
      <w:tr w:rsidR="007F40DD" w:rsidRPr="007F40DD" w:rsidTr="007F40DD">
        <w:trPr>
          <w:trHeight w:val="49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0000052102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0,3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межбюджетные трансферты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0000052102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0,3</w:t>
            </w:r>
          </w:p>
        </w:tc>
      </w:tr>
      <w:tr w:rsidR="007F40DD" w:rsidRPr="007F40DD" w:rsidTr="007F40DD">
        <w:trPr>
          <w:trHeight w:val="27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Субвенции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0000052102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0,3</w:t>
            </w:r>
          </w:p>
        </w:tc>
      </w:tr>
      <w:tr w:rsidR="007F40DD" w:rsidRPr="007F40DD" w:rsidTr="007F40DD">
        <w:trPr>
          <w:trHeight w:val="46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Резервные фонды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100,0</w:t>
            </w:r>
          </w:p>
        </w:tc>
      </w:tr>
      <w:tr w:rsidR="007F40DD" w:rsidRPr="007F40DD" w:rsidTr="007F40DD">
        <w:trPr>
          <w:trHeight w:val="48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Резервные фонды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0000007050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3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lastRenderedPageBreak/>
              <w:t>Резервные фонды местных администрации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0000007050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33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бюджетные ассигнования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0000007050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800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40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Резервные средства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0000007050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870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54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proofErr w:type="spellStart"/>
            <w:r w:rsidRPr="007F40DD">
              <w:rPr>
                <w:b/>
                <w:bCs/>
              </w:rPr>
              <w:t>Выполение</w:t>
            </w:r>
            <w:proofErr w:type="spellEnd"/>
            <w:r w:rsidRPr="007F40DD">
              <w:rPr>
                <w:b/>
                <w:bCs/>
              </w:rPr>
              <w:t xml:space="preserve"> других обязательств государства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2295,7</w:t>
            </w:r>
          </w:p>
        </w:tc>
      </w:tr>
      <w:tr w:rsidR="007F40DD" w:rsidRPr="007F40DD" w:rsidTr="007F40DD">
        <w:trPr>
          <w:trHeight w:val="37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Расходы на выплату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0000092300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2205,7</w:t>
            </w:r>
          </w:p>
        </w:tc>
      </w:tr>
      <w:tr w:rsidR="007F40DD" w:rsidRPr="007F40DD" w:rsidTr="007F40DD">
        <w:trPr>
          <w:trHeight w:val="6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 Оплаты труда  и 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0000092300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2205,7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Заработная плата 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0000092300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1694,1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0000092300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511,6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Заработная плата 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78183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78183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Заработная плата 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S8183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Начисления на выплаты по оплате труда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S8183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119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оплата </w:t>
            </w:r>
            <w:proofErr w:type="spellStart"/>
            <w:r w:rsidRPr="007F40DD">
              <w:t>работ</w:t>
            </w:r>
            <w:proofErr w:type="gramStart"/>
            <w:r w:rsidRPr="007F40DD">
              <w:t>,у</w:t>
            </w:r>
            <w:proofErr w:type="gramEnd"/>
            <w:r w:rsidRPr="007F40DD">
              <w:t>слуг</w:t>
            </w:r>
            <w:proofErr w:type="spellEnd"/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0000092300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90,0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Оплата членских взносов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0000092300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853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0,0</w:t>
            </w:r>
          </w:p>
        </w:tc>
      </w:tr>
      <w:tr w:rsidR="007F40DD" w:rsidRPr="007F40DD" w:rsidTr="007F40DD">
        <w:trPr>
          <w:trHeight w:val="46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Мобилизационная и вневойсковая подготовка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02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307,2</w:t>
            </w:r>
          </w:p>
        </w:tc>
      </w:tr>
      <w:tr w:rsidR="007F40DD" w:rsidRPr="007F40DD" w:rsidTr="007F40DD">
        <w:trPr>
          <w:trHeight w:val="75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Осуществление первичного воинского учета на </w:t>
            </w:r>
            <w:proofErr w:type="spellStart"/>
            <w:r w:rsidRPr="007F40DD">
              <w:t>территория</w:t>
            </w:r>
            <w:proofErr w:type="gramStart"/>
            <w:r w:rsidRPr="007F40DD">
              <w:t>,г</w:t>
            </w:r>
            <w:proofErr w:type="gramEnd"/>
            <w:r w:rsidRPr="007F40DD">
              <w:t>де</w:t>
            </w:r>
            <w:proofErr w:type="spellEnd"/>
            <w:r w:rsidRPr="007F40DD">
              <w:t xml:space="preserve"> </w:t>
            </w:r>
            <w:proofErr w:type="spellStart"/>
            <w:r w:rsidRPr="007F40DD">
              <w:t>отсутствуеют</w:t>
            </w:r>
            <w:proofErr w:type="spellEnd"/>
            <w:r w:rsidRPr="007F40DD">
              <w:t xml:space="preserve"> военные комиссариаты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0000051180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307,2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Фонд оплаты труда и страховые взносы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0000051180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307,2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0000051180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235,9</w:t>
            </w:r>
          </w:p>
        </w:tc>
      </w:tr>
      <w:tr w:rsidR="007F40DD" w:rsidRPr="007F40DD" w:rsidTr="007F40DD">
        <w:trPr>
          <w:trHeight w:val="49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0000051180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129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71,3</w:t>
            </w:r>
          </w:p>
        </w:tc>
      </w:tr>
      <w:tr w:rsidR="007F40DD" w:rsidRPr="007F40DD" w:rsidTr="007F40DD">
        <w:trPr>
          <w:trHeight w:val="54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173,9</w:t>
            </w:r>
          </w:p>
        </w:tc>
      </w:tr>
      <w:tr w:rsidR="007F40DD" w:rsidRPr="007F40DD" w:rsidTr="007F40DD">
        <w:trPr>
          <w:trHeight w:val="109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.09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76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0000021801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100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0000021801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9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Иные закупки </w:t>
            </w:r>
            <w:proofErr w:type="spellStart"/>
            <w:r w:rsidRPr="007F40DD">
              <w:t>товаров</w:t>
            </w:r>
            <w:proofErr w:type="gramStart"/>
            <w:r w:rsidRPr="007F40DD">
              <w:t>,р</w:t>
            </w:r>
            <w:proofErr w:type="gramEnd"/>
            <w:r w:rsidRPr="007F40DD">
              <w:t>абот</w:t>
            </w:r>
            <w:proofErr w:type="spellEnd"/>
            <w:r w:rsidRPr="007F40DD">
              <w:t xml:space="preserve"> и услуг для нужд органов государственной власти субъектов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0000021801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173,9</w:t>
            </w:r>
          </w:p>
        </w:tc>
      </w:tr>
      <w:tr w:rsidR="007F40DD" w:rsidRPr="007F40DD" w:rsidTr="007F40DD">
        <w:trPr>
          <w:trHeight w:val="82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0000021801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20,0</w:t>
            </w:r>
          </w:p>
        </w:tc>
      </w:tr>
      <w:tr w:rsidR="007F40DD" w:rsidRPr="007F40DD" w:rsidTr="007F40DD">
        <w:trPr>
          <w:trHeight w:val="6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0000021801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133,9</w:t>
            </w:r>
          </w:p>
        </w:tc>
      </w:tr>
      <w:tr w:rsidR="007F40DD" w:rsidRPr="007F40DD" w:rsidTr="007F40DD">
        <w:trPr>
          <w:trHeight w:val="66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0000021801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20,0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Национальная экономика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1066,5</w:t>
            </w:r>
          </w:p>
        </w:tc>
      </w:tr>
      <w:tr w:rsidR="007F40DD" w:rsidRPr="007F40DD" w:rsidTr="007F40DD">
        <w:trPr>
          <w:trHeight w:val="36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Дорожное хозяйство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120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7F40DD">
              <w:t>пользования</w:t>
            </w:r>
            <w:proofErr w:type="gramStart"/>
            <w:r w:rsidRPr="007F40DD">
              <w:t>,в</w:t>
            </w:r>
            <w:proofErr w:type="spellEnd"/>
            <w:proofErr w:type="gramEnd"/>
            <w:r w:rsidRPr="007F40DD">
              <w:t xml:space="preserve"> том числе дорог в поселениях(за исключением автомобильных дорог федерального значения)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0000031512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61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0000031512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73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09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0000031512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1066,5</w:t>
            </w:r>
          </w:p>
        </w:tc>
      </w:tr>
      <w:tr w:rsidR="007F40DD" w:rsidRPr="007F40DD" w:rsidTr="007F40DD">
        <w:trPr>
          <w:trHeight w:val="28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349,5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Другие вопросы в области национальной экономики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349,5</w:t>
            </w:r>
          </w:p>
        </w:tc>
      </w:tr>
      <w:tr w:rsidR="007F40DD" w:rsidRPr="007F40DD" w:rsidTr="007F40DD">
        <w:trPr>
          <w:trHeight w:val="73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Мероприятия в области </w:t>
            </w:r>
            <w:proofErr w:type="spellStart"/>
            <w:r w:rsidRPr="007F40DD">
              <w:t>строительства</w:t>
            </w:r>
            <w:proofErr w:type="gramStart"/>
            <w:r w:rsidRPr="007F40DD">
              <w:t>,а</w:t>
            </w:r>
            <w:proofErr w:type="gramEnd"/>
            <w:r w:rsidRPr="007F40DD">
              <w:t>рхитектуры,градостроительства</w:t>
            </w:r>
            <w:proofErr w:type="spellEnd"/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349,5</w:t>
            </w:r>
          </w:p>
        </w:tc>
      </w:tr>
      <w:tr w:rsidR="007F40DD" w:rsidRPr="007F40DD" w:rsidTr="007F40DD">
        <w:trPr>
          <w:trHeight w:val="72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349,5</w:t>
            </w:r>
          </w:p>
        </w:tc>
      </w:tr>
      <w:tr w:rsidR="007F40DD" w:rsidRPr="007F40DD" w:rsidTr="007F40DD">
        <w:trPr>
          <w:trHeight w:val="76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50,0</w:t>
            </w:r>
          </w:p>
        </w:tc>
      </w:tr>
      <w:tr w:rsidR="007F40DD" w:rsidRPr="007F40DD" w:rsidTr="007F40DD">
        <w:trPr>
          <w:trHeight w:val="49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Мероприятия по землеустройству и землепользованию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89,5</w:t>
            </w:r>
          </w:p>
        </w:tc>
      </w:tr>
      <w:tr w:rsidR="007F40DD" w:rsidRPr="007F40DD" w:rsidTr="007F40DD">
        <w:trPr>
          <w:trHeight w:val="78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60,0</w:t>
            </w:r>
          </w:p>
        </w:tc>
      </w:tr>
      <w:tr w:rsidR="007F40DD" w:rsidRPr="007F40DD" w:rsidTr="007F40DD">
        <w:trPr>
          <w:trHeight w:val="78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Прочие закупки </w:t>
            </w:r>
            <w:proofErr w:type="spellStart"/>
            <w:r w:rsidRPr="007F40DD">
              <w:t>товаров</w:t>
            </w:r>
            <w:proofErr w:type="gramStart"/>
            <w:r w:rsidRPr="007F40DD">
              <w:t>,р</w:t>
            </w:r>
            <w:proofErr w:type="gramEnd"/>
            <w:r w:rsidRPr="007F40DD">
              <w:t>абот</w:t>
            </w:r>
            <w:proofErr w:type="spellEnd"/>
            <w:r w:rsidRPr="007F40DD">
              <w:t xml:space="preserve"> и услуг для нужд органов государственной власти субъектов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100,0</w:t>
            </w:r>
          </w:p>
        </w:tc>
      </w:tr>
      <w:tr w:rsidR="007F40DD" w:rsidRPr="007F40DD" w:rsidTr="007F40DD">
        <w:trPr>
          <w:trHeight w:val="72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Прочие закупки </w:t>
            </w:r>
            <w:proofErr w:type="spellStart"/>
            <w:r w:rsidRPr="007F40DD">
              <w:t>товаров</w:t>
            </w:r>
            <w:proofErr w:type="gramStart"/>
            <w:r w:rsidRPr="007F40DD">
              <w:t>,р</w:t>
            </w:r>
            <w:proofErr w:type="gramEnd"/>
            <w:r w:rsidRPr="007F40DD">
              <w:t>абот</w:t>
            </w:r>
            <w:proofErr w:type="spellEnd"/>
            <w:r w:rsidRPr="007F40DD">
              <w:t xml:space="preserve"> и услуг для нужд органов государственной власти субъектов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04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12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0000033800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50,0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 xml:space="preserve">Жилищно-коммунальное хозяйство                               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2622,0</w:t>
            </w:r>
          </w:p>
        </w:tc>
      </w:tr>
      <w:tr w:rsidR="007F40DD" w:rsidRPr="007F40DD" w:rsidTr="007F40DD">
        <w:trPr>
          <w:trHeight w:val="31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Жилищное хозяйство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00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2622,0</w:t>
            </w:r>
          </w:p>
        </w:tc>
      </w:tr>
      <w:tr w:rsidR="007F40DD" w:rsidRPr="007F40DD" w:rsidTr="007F40DD">
        <w:trPr>
          <w:trHeight w:val="40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Коммунальное хозяйство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2622,0</w:t>
            </w:r>
          </w:p>
        </w:tc>
      </w:tr>
      <w:tr w:rsidR="007F40DD" w:rsidRPr="007F40DD" w:rsidTr="007F40DD">
        <w:trPr>
          <w:trHeight w:val="40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плата за капитальный ремонт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0000079520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72,0</w:t>
            </w:r>
          </w:p>
        </w:tc>
      </w:tr>
      <w:tr w:rsidR="007F40DD" w:rsidRPr="007F40DD" w:rsidTr="007F40DD">
        <w:trPr>
          <w:trHeight w:val="42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Поддержка коммунального хозяйства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0000035105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2550,0</w:t>
            </w:r>
          </w:p>
        </w:tc>
      </w:tr>
      <w:tr w:rsidR="007F40DD" w:rsidRPr="007F40DD" w:rsidTr="007F40DD">
        <w:trPr>
          <w:trHeight w:val="52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Мероприятия в области коммунального хозяйства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0000035105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2550,0</w:t>
            </w:r>
          </w:p>
        </w:tc>
      </w:tr>
      <w:tr w:rsidR="007F40DD" w:rsidRPr="007F40DD" w:rsidTr="007F40DD">
        <w:trPr>
          <w:trHeight w:val="51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lastRenderedPageBreak/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0000035105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2550,0</w:t>
            </w:r>
          </w:p>
        </w:tc>
      </w:tr>
      <w:tr w:rsidR="007F40DD" w:rsidRPr="007F40DD" w:rsidTr="007F40DD">
        <w:trPr>
          <w:trHeight w:val="64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00000S4905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2400,0</w:t>
            </w:r>
          </w:p>
        </w:tc>
      </w:tr>
      <w:tr w:rsidR="007F40DD" w:rsidRPr="007F40DD" w:rsidTr="007F40DD">
        <w:trPr>
          <w:trHeight w:val="60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00000S4905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150,0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Благоустройство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1005,6</w:t>
            </w:r>
          </w:p>
        </w:tc>
      </w:tr>
      <w:tr w:rsidR="007F40DD" w:rsidRPr="007F40DD" w:rsidTr="007F40DD">
        <w:trPr>
          <w:trHeight w:val="2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Благоустройство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1005,6</w:t>
            </w:r>
          </w:p>
        </w:tc>
      </w:tr>
      <w:tr w:rsidR="007F40DD" w:rsidRPr="007F40DD" w:rsidTr="007F40DD">
        <w:trPr>
          <w:trHeight w:val="79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1005,6</w:t>
            </w:r>
          </w:p>
        </w:tc>
      </w:tr>
      <w:tr w:rsidR="007F40DD" w:rsidRPr="007F40DD" w:rsidTr="007F40DD">
        <w:trPr>
          <w:trHeight w:val="67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127,1</w:t>
            </w:r>
          </w:p>
        </w:tc>
      </w:tr>
      <w:tr w:rsidR="007F40DD" w:rsidRPr="007F40DD" w:rsidTr="007F40DD">
        <w:trPr>
          <w:trHeight w:val="58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348,5</w:t>
            </w:r>
          </w:p>
        </w:tc>
      </w:tr>
      <w:tr w:rsidR="007F40DD" w:rsidRPr="007F40DD" w:rsidTr="007F40DD">
        <w:trPr>
          <w:trHeight w:val="57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300,0</w:t>
            </w:r>
          </w:p>
        </w:tc>
      </w:tr>
      <w:tr w:rsidR="007F40DD" w:rsidRPr="007F40DD" w:rsidTr="007F40DD">
        <w:trPr>
          <w:trHeight w:val="55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 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200,0</w:t>
            </w:r>
          </w:p>
        </w:tc>
      </w:tr>
      <w:tr w:rsidR="007F40DD" w:rsidRPr="007F40DD" w:rsidTr="007F40DD">
        <w:trPr>
          <w:trHeight w:val="49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05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03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0000060005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30</w:t>
            </w:r>
          </w:p>
        </w:tc>
      </w:tr>
      <w:tr w:rsidR="007F40DD" w:rsidRPr="007F40DD" w:rsidTr="007F40DD">
        <w:trPr>
          <w:trHeight w:val="570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08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1760,0</w:t>
            </w:r>
          </w:p>
        </w:tc>
      </w:tr>
      <w:tr w:rsidR="007F40DD" w:rsidRPr="007F40DD" w:rsidTr="007F40DD">
        <w:trPr>
          <w:trHeight w:val="57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Учреждение культуры и мероприятия в сфере культуры и кинематографии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4400000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57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Обеспечение деятельности подведомственных учреждений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4409900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57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Субсидии бюджетным учреждениям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440990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610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94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 xml:space="preserve">Субсидии бюджетным учреждениям на </w:t>
            </w:r>
            <w:proofErr w:type="spellStart"/>
            <w:r w:rsidRPr="007F40DD">
              <w:t>финасрвое</w:t>
            </w:r>
            <w:proofErr w:type="spellEnd"/>
            <w:r w:rsidRPr="007F40DD">
              <w:t xml:space="preserve"> обеспечение муниципального задания на оказание муниципальных услуг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08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01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4409900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611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1760,0</w:t>
            </w:r>
          </w:p>
        </w:tc>
      </w:tr>
      <w:tr w:rsidR="007F40DD" w:rsidRPr="007F40DD" w:rsidTr="007F40DD">
        <w:trPr>
          <w:trHeight w:val="46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Физкультура и спорт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10,0</w:t>
            </w:r>
          </w:p>
        </w:tc>
      </w:tr>
      <w:tr w:rsidR="007F40DD" w:rsidRPr="007F40DD" w:rsidTr="007F40DD">
        <w:trPr>
          <w:trHeight w:val="525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r w:rsidRPr="007F40DD">
              <w:t>10,0</w:t>
            </w:r>
          </w:p>
        </w:tc>
      </w:tr>
      <w:tr w:rsidR="007F40DD" w:rsidRPr="007F40DD" w:rsidTr="007F40DD">
        <w:trPr>
          <w:trHeight w:val="690"/>
        </w:trPr>
        <w:tc>
          <w:tcPr>
            <w:tcW w:w="11379" w:type="dxa"/>
            <w:hideMark/>
          </w:tcPr>
          <w:p w:rsidR="007F40DD" w:rsidRPr="007F40DD" w:rsidRDefault="007F40DD">
            <w:r w:rsidRPr="007F40DD"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r w:rsidRPr="007F40DD">
              <w:t>802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r w:rsidRPr="007F40DD">
              <w:t>11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r w:rsidRPr="007F40DD">
              <w:t>02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r w:rsidRPr="007F40DD">
              <w:t>.0000051297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r w:rsidRPr="007F40DD">
              <w:t>244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r w:rsidRPr="007F40DD"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10,0</w:t>
            </w:r>
          </w:p>
        </w:tc>
      </w:tr>
      <w:tr w:rsidR="007F40DD" w:rsidRPr="007F40DD" w:rsidTr="007F40DD">
        <w:trPr>
          <w:trHeight w:val="375"/>
        </w:trPr>
        <w:tc>
          <w:tcPr>
            <w:tcW w:w="11379" w:type="dxa"/>
            <w:hideMark/>
          </w:tcPr>
          <w:p w:rsidR="007F40DD" w:rsidRPr="007F40DD" w:rsidRDefault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Итого расходов</w:t>
            </w:r>
          </w:p>
        </w:tc>
        <w:tc>
          <w:tcPr>
            <w:tcW w:w="5134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638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331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3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 </w:t>
            </w:r>
          </w:p>
        </w:tc>
        <w:tc>
          <w:tcPr>
            <w:tcW w:w="2877" w:type="dxa"/>
            <w:noWrap/>
            <w:hideMark/>
          </w:tcPr>
          <w:p w:rsidR="007F40DD" w:rsidRPr="007F40DD" w:rsidRDefault="007F40DD" w:rsidP="007F40DD">
            <w:pPr>
              <w:rPr>
                <w:b/>
                <w:bCs/>
              </w:rPr>
            </w:pPr>
            <w:r w:rsidRPr="007F40DD">
              <w:rPr>
                <w:b/>
                <w:bCs/>
              </w:rPr>
              <w:t>12011,1</w:t>
            </w:r>
          </w:p>
        </w:tc>
      </w:tr>
    </w:tbl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tbl>
      <w:tblPr>
        <w:tblW w:w="9689" w:type="dxa"/>
        <w:tblInd w:w="108" w:type="dxa"/>
        <w:tblLook w:val="04A0"/>
      </w:tblPr>
      <w:tblGrid>
        <w:gridCol w:w="3600"/>
        <w:gridCol w:w="533"/>
        <w:gridCol w:w="533"/>
        <w:gridCol w:w="3006"/>
        <w:gridCol w:w="1323"/>
        <w:gridCol w:w="269"/>
        <w:gridCol w:w="699"/>
        <w:gridCol w:w="634"/>
      </w:tblGrid>
      <w:tr w:rsidR="007F40DD" w:rsidRPr="007F40DD" w:rsidTr="007F40DD">
        <w:trPr>
          <w:trHeight w:val="315"/>
        </w:trPr>
        <w:tc>
          <w:tcPr>
            <w:tcW w:w="7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Смета  расходов на 2019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000102 000 00 20300 000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897794,00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лата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689550,00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208244,00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Аппарат управления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3830326,00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2721600,00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2024741,00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696859,00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служебной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1028726,00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76000,00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-подписка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29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813726,00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7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обязательное страхование транспортных средств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технический осмотр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услуг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стулья, шкафы)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357726,00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-запасные  части для автомобиля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-ремонт здания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10282,74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транспортный</w:t>
            </w:r>
            <w:proofErr w:type="gramEnd"/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</w:t>
            </w:r>
            <w:proofErr w:type="gramEnd"/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34717,26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5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0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000111 000 00 07050 000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5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по решению суда  работникам МУП ЖКХ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0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000113 000 00 92300 000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2545677,00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1694068,00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511609,00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000203 880 00 51180 000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235945,00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71255,00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000309 000 00 21801 000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000409 000 00 31512 000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1066467,22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(акцизы)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1066467,22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000412 000 00 34003 000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349459,45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78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изготовление тех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8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кап. Ремонту МКД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хоз-во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хоз-ва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программе модернизация объектов инфраструктуры 5%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000503 000 00 60005 000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1065649,10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Заключение договоров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348506,00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72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298506,00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127143,10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уличного освещения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5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"Комфортная городская среда"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"Транспортная инфраструктура"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6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000801 000 00 44099 000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1851974,00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 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1395744,00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323744,00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21030,00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праздников,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11683,00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(</w:t>
            </w:r>
            <w:proofErr w:type="gramStart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 имущество) и др.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9347,00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5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МУК БДЦ  (ремонт системы отопления, кровли)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001102 000 00 51297 000 </w:t>
            </w:r>
            <w:proofErr w:type="spellStart"/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66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сувенирной продукции, призов, грамот.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40D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F40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14820761,77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40DD" w:rsidRPr="007F40DD" w:rsidTr="007F40DD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0DD" w:rsidRPr="007F40DD" w:rsidRDefault="007F40DD" w:rsidP="007F40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F40DD" w:rsidRDefault="007F40DD">
      <w:pPr>
        <w:rPr>
          <w:lang w:val="en-US"/>
        </w:rPr>
      </w:pPr>
    </w:p>
    <w:p w:rsidR="007F40DD" w:rsidRDefault="007F40DD">
      <w:pPr>
        <w:rPr>
          <w:lang w:val="en-US"/>
        </w:rPr>
      </w:pPr>
    </w:p>
    <w:p w:rsidR="007F40DD" w:rsidRPr="007F40DD" w:rsidRDefault="007F40DD">
      <w:pPr>
        <w:rPr>
          <w:lang w:val="en-US"/>
        </w:rPr>
      </w:pPr>
    </w:p>
    <w:sectPr w:rsidR="007F40DD" w:rsidRPr="007F40DD" w:rsidSect="007F40DD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DD"/>
    <w:rsid w:val="002E09A5"/>
    <w:rsid w:val="007F40DD"/>
    <w:rsid w:val="00FB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0DD"/>
    <w:rPr>
      <w:color w:val="800080"/>
      <w:u w:val="single"/>
    </w:rPr>
  </w:style>
  <w:style w:type="paragraph" w:customStyle="1" w:styleId="xl65">
    <w:name w:val="xl65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7F40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7F40D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F40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F40D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F40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F40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F40D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F40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7F40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F40D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F40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F40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F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7F40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7F40D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7F40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7F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7F40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7F40D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7F40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7F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F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7F40D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7F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7F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7F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7F40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F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7F40D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7F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7F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7F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7F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7F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7F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F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7F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4797</Words>
  <Characters>27349</Characters>
  <Application>Microsoft Office Word</Application>
  <DocSecurity>0</DocSecurity>
  <Lines>227</Lines>
  <Paragraphs>64</Paragraphs>
  <ScaleCrop>false</ScaleCrop>
  <Company/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2020-02-06T05:19:00Z</dcterms:created>
  <dcterms:modified xsi:type="dcterms:W3CDTF">2020-02-06T05:28:00Z</dcterms:modified>
</cp:coreProperties>
</file>