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78" w:rsidRDefault="00421F78" w:rsidP="00421F7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Протокол подведения итогов </w:t>
      </w:r>
    </w:p>
    <w:p w:rsidR="00421F78" w:rsidRDefault="00421F78" w:rsidP="00421F7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открытого аукциона в электронной форме </w:t>
      </w:r>
    </w:p>
    <w:p w:rsidR="00421F78" w:rsidRDefault="00421F78" w:rsidP="00421F7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"Выполнение работ по ремонту сетей коммунальной инфраструктуры городского поселения "</w:t>
      </w:r>
      <w:proofErr w:type="spellStart"/>
      <w:r>
        <w:rPr>
          <w:rFonts w:ascii="Calibri" w:eastAsia="Times New Roman" w:hAnsi="Calibri"/>
          <w:b/>
          <w:bCs/>
          <w:sz w:val="28"/>
          <w:szCs w:val="28"/>
        </w:rPr>
        <w:t>Курорт-Дарасунское</w:t>
      </w:r>
      <w:proofErr w:type="spellEnd"/>
      <w:r>
        <w:rPr>
          <w:rFonts w:ascii="Calibri" w:eastAsia="Times New Roman" w:hAnsi="Calibri"/>
          <w:b/>
          <w:bCs/>
          <w:sz w:val="28"/>
          <w:szCs w:val="28"/>
        </w:rPr>
        <w:t xml:space="preserve">" " </w:t>
      </w:r>
    </w:p>
    <w:p w:rsidR="00421F78" w:rsidRDefault="00421F78" w:rsidP="00421F78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(№ извещения 0191300006713000005) </w:t>
      </w:r>
    </w:p>
    <w:p w:rsidR="00421F78" w:rsidRDefault="00421F78" w:rsidP="00421F7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3"/>
        <w:gridCol w:w="4702"/>
      </w:tblGrid>
      <w:tr w:rsidR="00421F78" w:rsidTr="0033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F78" w:rsidRDefault="00421F78" w:rsidP="0033277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</w:t>
            </w:r>
            <w:proofErr w:type="gramStart"/>
            <w:r>
              <w:rPr>
                <w:rFonts w:eastAsia="Times New Roman"/>
              </w:rPr>
              <w:t>.К</w:t>
            </w:r>
            <w:proofErr w:type="gramEnd"/>
            <w:r>
              <w:rPr>
                <w:rFonts w:eastAsia="Times New Roman"/>
              </w:rPr>
              <w:t>урорт-Дарасун</w:t>
            </w:r>
          </w:p>
        </w:tc>
        <w:tc>
          <w:tcPr>
            <w:tcW w:w="0" w:type="auto"/>
            <w:vAlign w:val="center"/>
            <w:hideMark/>
          </w:tcPr>
          <w:p w:rsidR="00421F78" w:rsidRDefault="00421F78" w:rsidP="00332771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 29.07.2013г.</w:t>
            </w:r>
          </w:p>
        </w:tc>
      </w:tr>
    </w:tbl>
    <w:p w:rsidR="00421F78" w:rsidRDefault="00421F78" w:rsidP="00421F78">
      <w:pPr>
        <w:spacing w:after="240"/>
        <w:rPr>
          <w:rFonts w:eastAsia="Times New Roman"/>
        </w:rPr>
      </w:pPr>
    </w:p>
    <w:p w:rsidR="00421F78" w:rsidRDefault="00421F78" w:rsidP="00421F78">
      <w:pPr>
        <w:spacing w:after="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1. Организатор: 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2. Заказчик (и):</w:t>
      </w:r>
      <w:r>
        <w:rPr>
          <w:rFonts w:ascii="Calibri" w:eastAsia="Times New Roman" w:hAnsi="Calibri"/>
        </w:rPr>
        <w:br/>
        <w:t>Администрация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>" муниципального района "Карымский район" Забайкальского края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3. Наименование предмета аукциона: "Выполнение работ по ремонту сетей коммунальной инфраструктуры городского поселения "</w:t>
      </w:r>
      <w:proofErr w:type="spellStart"/>
      <w:r>
        <w:rPr>
          <w:rFonts w:ascii="Calibri" w:eastAsia="Times New Roman" w:hAnsi="Calibri"/>
        </w:rPr>
        <w:t>Курорт-Дарасунское</w:t>
      </w:r>
      <w:proofErr w:type="spellEnd"/>
      <w:r>
        <w:rPr>
          <w:rFonts w:ascii="Calibri" w:eastAsia="Times New Roman" w:hAnsi="Calibri"/>
        </w:rPr>
        <w:t xml:space="preserve">" " 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4. Начальная (максимальная) цена контракта: 2176046.26 RUB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5. Место поставки товара, выполнения работ, оказания услуг: Российская Федерация, 673314, Забайкальский край, Карымский р-н, Курорт-Дарасун </w:t>
      </w:r>
      <w:proofErr w:type="spellStart"/>
      <w:r>
        <w:rPr>
          <w:rFonts w:ascii="Calibri" w:eastAsia="Times New Roman" w:hAnsi="Calibri"/>
        </w:rPr>
        <w:t>пгт</w:t>
      </w:r>
      <w:proofErr w:type="spellEnd"/>
      <w:r>
        <w:rPr>
          <w:rFonts w:ascii="Calibri" w:eastAsia="Times New Roman" w:hAnsi="Calibri"/>
        </w:rPr>
        <w:t>, Дорожная, ул</w:t>
      </w:r>
      <w:proofErr w:type="gramStart"/>
      <w:r>
        <w:rPr>
          <w:rFonts w:ascii="Calibri" w:eastAsia="Times New Roman" w:hAnsi="Calibri"/>
        </w:rPr>
        <w:t>.Д</w:t>
      </w:r>
      <w:proofErr w:type="gramEnd"/>
      <w:r>
        <w:rPr>
          <w:rFonts w:ascii="Calibri" w:eastAsia="Times New Roman" w:hAnsi="Calibri"/>
        </w:rPr>
        <w:t>орожная 4а, ул.Верхняя 11,12 -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6. Состав единой комиссии </w:t>
      </w:r>
    </w:p>
    <w:p w:rsidR="00421F78" w:rsidRDefault="00421F78" w:rsidP="00421F78">
      <w:pPr>
        <w:pStyle w:val="HTML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На заседании единой комиссии присутствовали:</w:t>
      </w:r>
    </w:p>
    <w:tbl>
      <w:tblPr>
        <w:tblW w:w="5000" w:type="pct"/>
        <w:tblInd w:w="9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5"/>
        <w:gridCol w:w="3754"/>
        <w:gridCol w:w="2816"/>
      </w:tblGrid>
      <w:tr w:rsidR="00421F78" w:rsidTr="00332771"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  <w:proofErr w:type="spellStart"/>
            <w:r>
              <w:rPr>
                <w:rFonts w:ascii="Calibri" w:eastAsia="Times New Roman" w:hAnsi="Calibri"/>
              </w:rPr>
              <w:t>Вишнявая</w:t>
            </w:r>
            <w:proofErr w:type="spellEnd"/>
            <w:r>
              <w:rPr>
                <w:rFonts w:ascii="Calibri" w:eastAsia="Times New Roman" w:hAnsi="Calibri"/>
              </w:rPr>
              <w:t xml:space="preserve"> </w:t>
            </w:r>
          </w:p>
        </w:tc>
        <w:tc>
          <w:tcPr>
            <w:tcW w:w="0" w:type="auto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Елена</w:t>
            </w:r>
          </w:p>
        </w:tc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Сергеевна</w:t>
            </w:r>
          </w:p>
        </w:tc>
      </w:tr>
      <w:tr w:rsidR="00421F78" w:rsidTr="00332771"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  Батуева</w:t>
            </w:r>
          </w:p>
        </w:tc>
        <w:tc>
          <w:tcPr>
            <w:tcW w:w="0" w:type="auto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Виктория </w:t>
            </w:r>
          </w:p>
        </w:tc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Сергеевна</w:t>
            </w:r>
          </w:p>
        </w:tc>
      </w:tr>
      <w:tr w:rsidR="00421F78" w:rsidTr="00332771"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  <w:proofErr w:type="spellStart"/>
            <w:r>
              <w:rPr>
                <w:rFonts w:ascii="Calibri" w:eastAsia="Times New Roman" w:hAnsi="Calibri"/>
              </w:rPr>
              <w:t>Резникова</w:t>
            </w:r>
            <w:proofErr w:type="spellEnd"/>
          </w:p>
        </w:tc>
        <w:tc>
          <w:tcPr>
            <w:tcW w:w="0" w:type="auto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Надежда</w:t>
            </w:r>
          </w:p>
        </w:tc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Владимировна</w:t>
            </w:r>
          </w:p>
        </w:tc>
      </w:tr>
      <w:tr w:rsidR="00421F78" w:rsidTr="00332771"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  Харина</w:t>
            </w:r>
          </w:p>
        </w:tc>
        <w:tc>
          <w:tcPr>
            <w:tcW w:w="0" w:type="auto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Елена</w:t>
            </w:r>
          </w:p>
        </w:tc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Александровна</w:t>
            </w:r>
          </w:p>
        </w:tc>
      </w:tr>
      <w:tr w:rsidR="00421F78" w:rsidTr="00332771"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  </w:t>
            </w:r>
          </w:p>
        </w:tc>
        <w:tc>
          <w:tcPr>
            <w:tcW w:w="0" w:type="auto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500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</w:tbl>
    <w:p w:rsidR="00421F78" w:rsidRDefault="00421F78" w:rsidP="00421F78">
      <w:pPr>
        <w:rPr>
          <w:rFonts w:ascii="Calibri" w:eastAsia="Times New Roman" w:hAnsi="Calibri"/>
          <w:sz w:val="24"/>
          <w:szCs w:val="24"/>
        </w:rPr>
      </w:pP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7. Дата и время публикации извещения (время московское): 12.07.2013 09:29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8. Дата и время окончания приема заявок (время московское): 22.07.2013 04:00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9. Дата окончания срока рассмотрения заявок: 23.07.2013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>10. Дата и время начала электронного аукциона: 26.07.2013 07:20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11. Сведения о решении членов комиссии о соответствии/несоответствии вторых частей заявок участников открытого аукциона в электронной форме: </w:t>
      </w:r>
    </w:p>
    <w:tbl>
      <w:tblPr>
        <w:tblW w:w="496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9"/>
      </w:tblGrid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DB3EBB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1. </w:t>
            </w:r>
            <w:r w:rsidR="00421F78">
              <w:rPr>
                <w:rFonts w:ascii="Calibri" w:eastAsia="Times New Roman" w:hAnsi="Calibri"/>
              </w:rPr>
              <w:t xml:space="preserve">На основании результатов рассмотрения вторых частей заявок на участие в открытом аукционе в электронной форме признать соответствующей требованиям, установленным документацией об открытом аукционе в электронной форме 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Общество с ограниченной ответственностью "Зенит"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A335DB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№ 3, </w:t>
            </w:r>
            <w:r w:rsidR="00421F78">
              <w:rPr>
                <w:rFonts w:ascii="Calibri" w:eastAsia="Times New Roman" w:hAnsi="Calibri"/>
              </w:rPr>
              <w:t>Защищенный номер заявки - 5424334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Предложение о цене контракта - 1500956.92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9"/>
              <w:gridCol w:w="3705"/>
              <w:gridCol w:w="2779"/>
            </w:tblGrid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Решение комиссии о соответствии или несоответствии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отклонения </w:t>
                  </w: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  </w:t>
                  </w:r>
                  <w:proofErr w:type="spellStart"/>
                  <w:r>
                    <w:rPr>
                      <w:rFonts w:ascii="Calibri" w:eastAsia="Times New Roman" w:hAnsi="Calibri"/>
                    </w:rPr>
                    <w:t>Вишнявая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Елена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Батуева Виктория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Надежда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Харина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</w:tbl>
          <w:p w:rsidR="00421F78" w:rsidRDefault="00421F78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br/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DB3EBB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2. </w:t>
            </w:r>
            <w:r w:rsidR="00421F78">
              <w:rPr>
                <w:rFonts w:ascii="Calibri" w:eastAsia="Times New Roman" w:hAnsi="Calibri"/>
              </w:rPr>
              <w:t xml:space="preserve">На основании результатов рассмотрения вторых частей заявок на участие в открытом аукционе в электронной форме признать соответствующей требованиям, установленным документацией об открытом аукционе в электронной форме 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eastAsia="Times New Roman" w:hAnsi="Calibri"/>
              </w:rPr>
              <w:t>Теплоремонт</w:t>
            </w:r>
            <w:proofErr w:type="spellEnd"/>
            <w:r>
              <w:rPr>
                <w:rFonts w:ascii="Calibri" w:eastAsia="Times New Roman" w:hAnsi="Calibri"/>
              </w:rPr>
              <w:t>"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A335DB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№ 7, </w:t>
            </w:r>
            <w:r w:rsidR="00421F78">
              <w:rPr>
                <w:rFonts w:ascii="Calibri" w:eastAsia="Times New Roman" w:hAnsi="Calibri"/>
              </w:rPr>
              <w:t>Защищенный номер заявки - 5426643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Предложение о цене контракта - 1500956.92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9"/>
              <w:gridCol w:w="3705"/>
              <w:gridCol w:w="2779"/>
            </w:tblGrid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lastRenderedPageBreak/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Решение комиссии о соответствии или несоответствии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отклонения </w:t>
                  </w: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  </w:t>
                  </w:r>
                  <w:proofErr w:type="spellStart"/>
                  <w:r>
                    <w:rPr>
                      <w:rFonts w:ascii="Calibri" w:eastAsia="Times New Roman" w:hAnsi="Calibri"/>
                    </w:rPr>
                    <w:t>Вишнявая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Елена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Батуева Виктория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Надежда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Харина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</w:tbl>
          <w:p w:rsidR="00421F78" w:rsidRDefault="00421F78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br/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DB3EBB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lastRenderedPageBreak/>
              <w:t xml:space="preserve">3. </w:t>
            </w:r>
            <w:r w:rsidR="00421F78">
              <w:rPr>
                <w:rFonts w:ascii="Calibri" w:eastAsia="Times New Roman" w:hAnsi="Calibri"/>
              </w:rPr>
              <w:t xml:space="preserve">На основании результатов рассмотрения вторых частей заявок на участие в открытом аукционе в электронной форме признать соответствующей требованиям, установленным документацией об открытом аукционе в электронной форме 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Общество с ограниченной ответственностью "</w:t>
            </w:r>
            <w:proofErr w:type="spellStart"/>
            <w:r>
              <w:rPr>
                <w:rFonts w:ascii="Calibri" w:eastAsia="Times New Roman" w:hAnsi="Calibri"/>
              </w:rPr>
              <w:t>Техностройинвест</w:t>
            </w:r>
            <w:proofErr w:type="spellEnd"/>
            <w:r>
              <w:rPr>
                <w:rFonts w:ascii="Calibri" w:eastAsia="Times New Roman" w:hAnsi="Calibri"/>
              </w:rPr>
              <w:t>"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A335DB" w:rsidP="00332771">
            <w:pPr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 xml:space="preserve">№9, </w:t>
            </w:r>
            <w:r w:rsidR="00421F78">
              <w:rPr>
                <w:rFonts w:ascii="Calibri" w:eastAsia="Times New Roman" w:hAnsi="Calibri"/>
              </w:rPr>
              <w:t>Защищенный номер заявки - 5426669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Предложение о цене контракта - 1539649.34</w:t>
            </w: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9"/>
              <w:gridCol w:w="3705"/>
              <w:gridCol w:w="2779"/>
            </w:tblGrid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Решение комиссии о соответствии или несоответствии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отклонения </w:t>
                  </w: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 </w:t>
                  </w:r>
                  <w:proofErr w:type="spellStart"/>
                  <w:r>
                    <w:rPr>
                      <w:rFonts w:ascii="Calibri" w:eastAsia="Times New Roman" w:hAnsi="Calibri"/>
                    </w:rPr>
                    <w:t>Вишнявая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Елена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Батуева Виктория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proofErr w:type="spellStart"/>
                  <w:r>
                    <w:rPr>
                      <w:rFonts w:ascii="Calibri" w:eastAsia="Times New Roman" w:hAnsi="Calibri"/>
                    </w:rPr>
                    <w:t>Резникова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Надежда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  <w:tr w:rsidR="00421F78" w:rsidTr="0033277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Харина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соответствует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21F78" w:rsidRDefault="00421F78" w:rsidP="00332771">
                  <w:pPr>
                    <w:rPr>
                      <w:rFonts w:ascii="Calibri" w:eastAsia="Times New Roman" w:hAnsi="Calibri"/>
                    </w:rPr>
                  </w:pPr>
                </w:p>
              </w:tc>
            </w:tr>
          </w:tbl>
          <w:p w:rsidR="00421F78" w:rsidRDefault="00421F78" w:rsidP="00332771">
            <w:pPr>
              <w:spacing w:after="240"/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421F78" w:rsidTr="00332771">
        <w:trPr>
          <w:tblCellSpacing w:w="15" w:type="dxa"/>
        </w:trPr>
        <w:tc>
          <w:tcPr>
            <w:tcW w:w="4968" w:type="pct"/>
            <w:hideMark/>
          </w:tcPr>
          <w:p w:rsidR="00421F78" w:rsidRDefault="00421F78" w:rsidP="00332771">
            <w:pPr>
              <w:rPr>
                <w:rFonts w:ascii="Calibri" w:eastAsia="Times New Roman" w:hAnsi="Calibri"/>
              </w:rPr>
            </w:pPr>
          </w:p>
        </w:tc>
      </w:tr>
    </w:tbl>
    <w:p w:rsidR="00421F78" w:rsidRDefault="00421F78" w:rsidP="00421F78">
      <w:pPr>
        <w:rPr>
          <w:rFonts w:ascii="Calibri" w:eastAsia="Times New Roman" w:hAnsi="Calibri"/>
        </w:rPr>
      </w:pP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12. Настоящий протокол подлежит хранению в течение трех лет. </w:t>
      </w:r>
    </w:p>
    <w:p w:rsidR="00421F78" w:rsidRDefault="00421F78" w:rsidP="00421F7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13. Подписи: 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Председатель комиссии     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_____________________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Е.С.Вишнявая</w:t>
      </w:r>
      <w:proofErr w:type="spellEnd"/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                                      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Члены:               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______________________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В.С.Батуева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______________________Н.В.Резникова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______________________Е.А.Харина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5F0FEF" w:rsidRDefault="005F0FEF" w:rsidP="005F0FE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Руководитель администрации </w:t>
      </w:r>
      <w:proofErr w:type="gramStart"/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городского</w:t>
      </w:r>
      <w:proofErr w:type="gramEnd"/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Поселения «Курорт-Дарасунское»                           _________________М.В.Буров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5F0FEF" w:rsidRPr="007B3D85" w:rsidRDefault="005F0FEF" w:rsidP="005F0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3D85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м.п.</w:t>
      </w:r>
    </w:p>
    <w:p w:rsidR="00421F78" w:rsidRDefault="00421F78" w:rsidP="00421F78">
      <w:pPr>
        <w:rPr>
          <w:rFonts w:ascii="Calibri" w:eastAsia="Times New Roman" w:hAnsi="Calibri"/>
        </w:rPr>
      </w:pPr>
    </w:p>
    <w:p w:rsidR="00421F78" w:rsidRDefault="00421F78" w:rsidP="00421F78">
      <w:pPr>
        <w:rPr>
          <w:rFonts w:ascii="Times New Roman" w:eastAsia="Times New Roman" w:hAnsi="Times New Roman"/>
        </w:rPr>
      </w:pPr>
    </w:p>
    <w:p w:rsidR="0010351A" w:rsidRDefault="0010351A"/>
    <w:sectPr w:rsidR="0010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1F78"/>
    <w:rsid w:val="0010351A"/>
    <w:rsid w:val="00421F78"/>
    <w:rsid w:val="005F0FEF"/>
    <w:rsid w:val="00844A9E"/>
    <w:rsid w:val="00A335DB"/>
    <w:rsid w:val="00DB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1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F7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cp:lastPrinted>2013-07-29T05:21:00Z</cp:lastPrinted>
  <dcterms:created xsi:type="dcterms:W3CDTF">2013-07-29T05:14:00Z</dcterms:created>
  <dcterms:modified xsi:type="dcterms:W3CDTF">2013-07-29T05:41:00Z</dcterms:modified>
</cp:coreProperties>
</file>