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63" w:rsidRPr="002F4263" w:rsidRDefault="002F4263" w:rsidP="002F4263">
      <w:pPr>
        <w:pageBreakBefore/>
        <w:autoSpaceDE w:val="0"/>
        <w:ind w:left="540"/>
        <w:jc w:val="right"/>
        <w:rPr>
          <w:rFonts w:ascii="Times New Roman" w:hAnsi="Times New Roman" w:cs="Times New Roman"/>
          <w:sz w:val="26"/>
          <w:szCs w:val="20"/>
        </w:rPr>
      </w:pPr>
      <w:bookmarkStart w:id="0" w:name="_Ref166334809"/>
      <w:bookmarkStart w:id="1" w:name="_Ref166334805"/>
      <w:bookmarkStart w:id="2" w:name="_Ref166311452"/>
      <w:bookmarkStart w:id="3" w:name="_Ref166311450"/>
      <w:bookmarkStart w:id="4" w:name="_Ref166249243"/>
      <w:bookmarkStart w:id="5" w:name="_Ref166249240"/>
      <w:bookmarkStart w:id="6" w:name="_Ref166247661"/>
      <w:bookmarkStart w:id="7" w:name="_Ref166247657"/>
      <w:r w:rsidRPr="002F4263">
        <w:rPr>
          <w:rFonts w:ascii="Times New Roman" w:hAnsi="Times New Roman" w:cs="Times New Roman"/>
          <w:sz w:val="26"/>
          <w:szCs w:val="20"/>
        </w:rPr>
        <w:t>Приложение № 2</w:t>
      </w:r>
    </w:p>
    <w:p w:rsidR="002F4263" w:rsidRPr="002F4263" w:rsidRDefault="002F4263" w:rsidP="002F4263">
      <w:pPr>
        <w:autoSpaceDE w:val="0"/>
        <w:jc w:val="right"/>
        <w:rPr>
          <w:rFonts w:ascii="Times New Roman" w:hAnsi="Times New Roman" w:cs="Times New Roman"/>
          <w:sz w:val="26"/>
          <w:szCs w:val="20"/>
        </w:rPr>
      </w:pPr>
      <w:r w:rsidRPr="002F4263">
        <w:rPr>
          <w:rFonts w:ascii="Times New Roman" w:hAnsi="Times New Roman" w:cs="Times New Roman"/>
          <w:sz w:val="26"/>
          <w:szCs w:val="20"/>
        </w:rPr>
        <w:t>к извещению о проведении запроса котировок</w:t>
      </w:r>
    </w:p>
    <w:p w:rsidR="002F4263" w:rsidRPr="002F4263" w:rsidRDefault="002F4263" w:rsidP="002F4263">
      <w:pPr>
        <w:pStyle w:val="1"/>
        <w:numPr>
          <w:ilvl w:val="0"/>
          <w:numId w:val="1"/>
        </w:numPr>
        <w:tabs>
          <w:tab w:val="left" w:pos="971"/>
        </w:tabs>
        <w:autoSpaceDE/>
        <w:autoSpaceDN w:val="0"/>
        <w:spacing w:before="240" w:after="60"/>
        <w:ind w:left="971"/>
        <w:jc w:val="center"/>
      </w:pPr>
    </w:p>
    <w:p w:rsidR="002F4263" w:rsidRPr="002F4263" w:rsidRDefault="002F4263" w:rsidP="002F4263">
      <w:pPr>
        <w:pStyle w:val="1"/>
        <w:numPr>
          <w:ilvl w:val="0"/>
          <w:numId w:val="1"/>
        </w:numPr>
        <w:tabs>
          <w:tab w:val="left" w:pos="971"/>
        </w:tabs>
        <w:autoSpaceDE/>
        <w:autoSpaceDN w:val="0"/>
        <w:spacing w:before="240" w:after="60"/>
        <w:ind w:left="971"/>
        <w:jc w:val="center"/>
        <w:rPr>
          <w:rStyle w:val="10"/>
          <w:caps/>
          <w:sz w:val="28"/>
          <w:szCs w:val="28"/>
        </w:rPr>
      </w:pPr>
      <w:r w:rsidRPr="002F4263">
        <w:rPr>
          <w:rStyle w:val="10"/>
          <w:caps/>
          <w:sz w:val="28"/>
          <w:szCs w:val="28"/>
        </w:rPr>
        <w:t>ПРОЕКТ МУНИЦИПАЛЬНОГО КОНТРАКТА</w:t>
      </w:r>
      <w:bookmarkEnd w:id="0"/>
      <w:bookmarkEnd w:id="1"/>
      <w:bookmarkEnd w:id="2"/>
      <w:bookmarkEnd w:id="3"/>
      <w:bookmarkEnd w:id="4"/>
      <w:bookmarkEnd w:id="5"/>
      <w:bookmarkEnd w:id="6"/>
      <w:bookmarkEnd w:id="7"/>
    </w:p>
    <w:p w:rsidR="002F4263" w:rsidRPr="002F4263" w:rsidRDefault="002F4263" w:rsidP="002F4263">
      <w:pPr>
        <w:rPr>
          <w:rFonts w:ascii="Times New Roman" w:hAnsi="Times New Roman" w:cs="Times New Roman"/>
          <w:sz w:val="24"/>
          <w:szCs w:val="24"/>
        </w:rPr>
      </w:pPr>
    </w:p>
    <w:p w:rsidR="002F4263" w:rsidRPr="002F4263" w:rsidRDefault="002F4263" w:rsidP="002F4263">
      <w:pPr>
        <w:jc w:val="center"/>
        <w:rPr>
          <w:rFonts w:ascii="Times New Roman" w:hAnsi="Times New Roman" w:cs="Times New Roman"/>
        </w:rPr>
      </w:pPr>
      <w:r w:rsidRPr="002F4263">
        <w:rPr>
          <w:rFonts w:ascii="Times New Roman" w:hAnsi="Times New Roman" w:cs="Times New Roman"/>
        </w:rPr>
        <w:t>МУНИЦИПАЛЬНЫЙ КОНТРАКТ</w:t>
      </w:r>
      <w:r w:rsidRPr="002F4263">
        <w:rPr>
          <w:rFonts w:ascii="Times New Roman" w:hAnsi="Times New Roman" w:cs="Times New Roman"/>
          <w:b/>
        </w:rPr>
        <w:t xml:space="preserve"> </w:t>
      </w:r>
      <w:r w:rsidRPr="002F4263">
        <w:rPr>
          <w:rFonts w:ascii="Times New Roman" w:hAnsi="Times New Roman" w:cs="Times New Roman"/>
        </w:rPr>
        <w:t>№</w:t>
      </w:r>
      <w:r w:rsidRPr="002F4263">
        <w:rPr>
          <w:rFonts w:ascii="Times New Roman" w:hAnsi="Times New Roman" w:cs="Times New Roman"/>
          <w:b/>
        </w:rPr>
        <w:t xml:space="preserve"> </w:t>
      </w:r>
      <w:r w:rsidRPr="002F4263">
        <w:rPr>
          <w:rFonts w:ascii="Times New Roman" w:hAnsi="Times New Roman" w:cs="Times New Roman"/>
        </w:rPr>
        <w:t>__________</w:t>
      </w:r>
    </w:p>
    <w:p w:rsidR="002F4263" w:rsidRPr="002F4263" w:rsidRDefault="002F4263" w:rsidP="002F4263">
      <w:pPr>
        <w:jc w:val="center"/>
        <w:rPr>
          <w:rFonts w:ascii="Times New Roman" w:hAnsi="Times New Roman" w:cs="Times New Roman"/>
        </w:rPr>
      </w:pPr>
    </w:p>
    <w:p w:rsidR="002F4263" w:rsidRPr="002F4263" w:rsidRDefault="002F4263" w:rsidP="002F4263">
      <w:pPr>
        <w:pStyle w:val="ConsPlusNonformat"/>
        <w:rPr>
          <w:rFonts w:ascii="Times New Roman" w:hAnsi="Times New Roman" w:cs="Times New Roman"/>
          <w:sz w:val="24"/>
          <w:szCs w:val="24"/>
        </w:rPr>
      </w:pPr>
      <w:r>
        <w:rPr>
          <w:rFonts w:ascii="Times New Roman" w:hAnsi="Times New Roman" w:cs="Times New Roman"/>
          <w:sz w:val="24"/>
          <w:szCs w:val="24"/>
        </w:rPr>
        <w:t>п.Курорт-Дарасун</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4263">
        <w:rPr>
          <w:rFonts w:ascii="Times New Roman" w:hAnsi="Times New Roman" w:cs="Times New Roman"/>
          <w:sz w:val="24"/>
          <w:szCs w:val="24"/>
        </w:rPr>
        <w:tab/>
        <w:t>«___» _____________ 2013 г.</w:t>
      </w:r>
    </w:p>
    <w:p w:rsidR="002F4263" w:rsidRPr="002F4263" w:rsidRDefault="002F4263" w:rsidP="002F4263">
      <w:pPr>
        <w:pStyle w:val="ConsPlusNonformat"/>
        <w:jc w:val="both"/>
        <w:rPr>
          <w:rFonts w:ascii="Times New Roman" w:hAnsi="Times New Roman" w:cs="Times New Roman"/>
          <w:bCs/>
          <w:sz w:val="24"/>
          <w:szCs w:val="24"/>
        </w:rPr>
      </w:pPr>
    </w:p>
    <w:p w:rsidR="002F4263" w:rsidRPr="002F4263" w:rsidRDefault="002F4263" w:rsidP="002F4263">
      <w:pPr>
        <w:pStyle w:val="ConsPlusNonformat"/>
        <w:jc w:val="both"/>
        <w:rPr>
          <w:rFonts w:ascii="Times New Roman" w:hAnsi="Times New Roman" w:cs="Times New Roman"/>
          <w:sz w:val="24"/>
          <w:szCs w:val="24"/>
        </w:rPr>
      </w:pPr>
      <w:proofErr w:type="gramStart"/>
      <w:r w:rsidRPr="002F4263">
        <w:rPr>
          <w:rFonts w:ascii="Times New Roman" w:hAnsi="Times New Roman" w:cs="Times New Roman"/>
          <w:bCs/>
          <w:sz w:val="24"/>
          <w:szCs w:val="24"/>
        </w:rPr>
        <w:t>Администрация городского поселения «</w:t>
      </w:r>
      <w:proofErr w:type="spellStart"/>
      <w:r w:rsidRPr="002F4263">
        <w:rPr>
          <w:rFonts w:ascii="Times New Roman" w:hAnsi="Times New Roman" w:cs="Times New Roman"/>
          <w:bCs/>
          <w:sz w:val="24"/>
          <w:szCs w:val="24"/>
        </w:rPr>
        <w:t>Курорт-Дарасунское</w:t>
      </w:r>
      <w:proofErr w:type="spellEnd"/>
      <w:r w:rsidRPr="002F4263">
        <w:rPr>
          <w:rFonts w:ascii="Times New Roman" w:hAnsi="Times New Roman" w:cs="Times New Roman"/>
          <w:bCs/>
          <w:sz w:val="24"/>
          <w:szCs w:val="24"/>
        </w:rPr>
        <w:t>»</w:t>
      </w:r>
      <w:r w:rsidRPr="002F4263">
        <w:rPr>
          <w:rFonts w:ascii="Times New Roman" w:hAnsi="Times New Roman" w:cs="Times New Roman"/>
          <w:sz w:val="24"/>
          <w:szCs w:val="24"/>
        </w:rPr>
        <w:t>, именуемое в дальнейшем «Заказчик», в лице руководителя Бурова Михаила Викторовича, действующего на основании Устава, с одной стороны, и _______________________________________________________, именуемое в дальнейшем «Исполнитель», в лице __________________________________________, действующего на основании ___________________________________________________________, с другой стороны, с соблюдением требований Федерального закона от 21.07.2005 N 94-ФЗ "О  размещении заказов на поставки товаров, выполнение работ, оказание  услуг для государственных и муниципальных нужд", Бюджетного Кодекса</w:t>
      </w:r>
      <w:proofErr w:type="gramEnd"/>
      <w:r w:rsidRPr="002F4263">
        <w:rPr>
          <w:rFonts w:ascii="Times New Roman" w:hAnsi="Times New Roman" w:cs="Times New Roman"/>
          <w:sz w:val="24"/>
          <w:szCs w:val="24"/>
        </w:rPr>
        <w:t xml:space="preserve"> РФ и иного действующего законодательства Российской Федерации, на основании Протокола ______________ №____ от __.__.20__ года, заключили настоящий Контракт (далее – Контракт) о нижеследующем:</w:t>
      </w:r>
    </w:p>
    <w:p w:rsidR="002F4263" w:rsidRPr="002F4263" w:rsidRDefault="002F4263" w:rsidP="002F4263">
      <w:pPr>
        <w:rPr>
          <w:rFonts w:ascii="Times New Roman" w:hAnsi="Times New Roman" w:cs="Times New Roman"/>
          <w:sz w:val="24"/>
          <w:szCs w:val="24"/>
        </w:rPr>
      </w:pPr>
    </w:p>
    <w:p w:rsidR="002F4263" w:rsidRPr="002F4263" w:rsidRDefault="002F4263" w:rsidP="002F4263">
      <w:pPr>
        <w:pStyle w:val="ConsPlusNormal"/>
        <w:widowControl/>
        <w:ind w:firstLine="0"/>
        <w:jc w:val="center"/>
        <w:rPr>
          <w:rFonts w:ascii="Times New Roman" w:hAnsi="Times New Roman" w:cs="Times New Roman"/>
          <w:sz w:val="24"/>
          <w:szCs w:val="24"/>
        </w:rPr>
      </w:pPr>
      <w:r w:rsidRPr="002F4263">
        <w:rPr>
          <w:rFonts w:ascii="Times New Roman" w:hAnsi="Times New Roman" w:cs="Times New Roman"/>
          <w:sz w:val="24"/>
          <w:szCs w:val="24"/>
        </w:rPr>
        <w:t>1. Предмет Контракта</w:t>
      </w:r>
    </w:p>
    <w:p w:rsidR="002F4263" w:rsidRPr="002F4263" w:rsidRDefault="002F4263" w:rsidP="002F4263">
      <w:pPr>
        <w:pStyle w:val="ConsPlusNormal"/>
        <w:widowControl/>
        <w:ind w:firstLine="0"/>
        <w:jc w:val="center"/>
        <w:rPr>
          <w:rFonts w:ascii="Times New Roman" w:hAnsi="Times New Roman" w:cs="Times New Roman"/>
          <w:sz w:val="24"/>
          <w:szCs w:val="24"/>
        </w:rPr>
      </w:pPr>
    </w:p>
    <w:p w:rsidR="002F4263" w:rsidRPr="002F4263" w:rsidRDefault="002F4263" w:rsidP="002F4263">
      <w:pPr>
        <w:ind w:firstLine="720"/>
        <w:jc w:val="both"/>
        <w:rPr>
          <w:rFonts w:ascii="Times New Roman" w:hAnsi="Times New Roman" w:cs="Times New Roman"/>
          <w:sz w:val="24"/>
          <w:szCs w:val="24"/>
        </w:rPr>
      </w:pPr>
      <w:r w:rsidRPr="002F4263">
        <w:rPr>
          <w:rFonts w:ascii="Times New Roman" w:hAnsi="Times New Roman" w:cs="Times New Roman"/>
        </w:rPr>
        <w:t>1.1. По настоящему Контракту Исполнитель обязуется выполнить для Заказчика работы по исправлению профиля дороги ул</w:t>
      </w:r>
      <w:proofErr w:type="gramStart"/>
      <w:r w:rsidRPr="002F4263">
        <w:rPr>
          <w:rFonts w:ascii="Times New Roman" w:hAnsi="Times New Roman" w:cs="Times New Roman"/>
        </w:rPr>
        <w:t>.Н</w:t>
      </w:r>
      <w:proofErr w:type="gramEnd"/>
      <w:r w:rsidRPr="002F4263">
        <w:rPr>
          <w:rFonts w:ascii="Times New Roman" w:hAnsi="Times New Roman" w:cs="Times New Roman"/>
        </w:rPr>
        <w:t xml:space="preserve">абережная в </w:t>
      </w:r>
      <w:proofErr w:type="spellStart"/>
      <w:r w:rsidRPr="002F4263">
        <w:rPr>
          <w:rFonts w:ascii="Times New Roman" w:hAnsi="Times New Roman" w:cs="Times New Roman"/>
        </w:rPr>
        <w:t>пгт.Курорт-Дарасун</w:t>
      </w:r>
      <w:proofErr w:type="spellEnd"/>
      <w:r w:rsidRPr="002F4263">
        <w:rPr>
          <w:rFonts w:ascii="Times New Roman" w:hAnsi="Times New Roman" w:cs="Times New Roman"/>
        </w:rPr>
        <w:t xml:space="preserve">, расположенного по адресу: Забайкальский край Карымский район, </w:t>
      </w:r>
      <w:proofErr w:type="spellStart"/>
      <w:r w:rsidRPr="002F4263">
        <w:rPr>
          <w:rFonts w:ascii="Times New Roman" w:hAnsi="Times New Roman" w:cs="Times New Roman"/>
        </w:rPr>
        <w:t>пгт</w:t>
      </w:r>
      <w:proofErr w:type="gramStart"/>
      <w:r w:rsidRPr="002F4263">
        <w:rPr>
          <w:rFonts w:ascii="Times New Roman" w:hAnsi="Times New Roman" w:cs="Times New Roman"/>
        </w:rPr>
        <w:t>.К</w:t>
      </w:r>
      <w:proofErr w:type="gramEnd"/>
      <w:r w:rsidRPr="002F4263">
        <w:rPr>
          <w:rFonts w:ascii="Times New Roman" w:hAnsi="Times New Roman" w:cs="Times New Roman"/>
        </w:rPr>
        <w:t>урорт-Дарасун</w:t>
      </w:r>
      <w:proofErr w:type="spellEnd"/>
      <w:r w:rsidRPr="002F4263">
        <w:rPr>
          <w:rFonts w:ascii="Times New Roman" w:hAnsi="Times New Roman" w:cs="Times New Roman"/>
        </w:rPr>
        <w:t>, ул.Набережная, согласно технического задания (приложение № 1), являющихся неотъемлемой частью настоящего Контракта (далее – Работы), а Заказчик обязуется принимать и оплачивать эти работы в установленном настоящим контрактом порядке, форме и размере.</w:t>
      </w:r>
    </w:p>
    <w:p w:rsidR="002F4263" w:rsidRPr="002F4263" w:rsidRDefault="002F4263" w:rsidP="002F4263">
      <w:pPr>
        <w:ind w:firstLine="720"/>
        <w:jc w:val="both"/>
        <w:rPr>
          <w:rFonts w:ascii="Times New Roman" w:hAnsi="Times New Roman" w:cs="Times New Roman"/>
        </w:rPr>
      </w:pPr>
      <w:r w:rsidRPr="002F4263">
        <w:rPr>
          <w:rFonts w:ascii="Times New Roman" w:hAnsi="Times New Roman" w:cs="Times New Roman"/>
        </w:rPr>
        <w:t>1.2. Работы выполняются с использованием материалов Исполнителя.</w:t>
      </w:r>
    </w:p>
    <w:p w:rsidR="002F4263" w:rsidRPr="002F4263" w:rsidRDefault="002F4263" w:rsidP="002F4263">
      <w:pPr>
        <w:ind w:firstLine="720"/>
        <w:jc w:val="both"/>
        <w:rPr>
          <w:rFonts w:ascii="Times New Roman" w:hAnsi="Times New Roman" w:cs="Times New Roman"/>
        </w:rPr>
      </w:pPr>
      <w:r w:rsidRPr="002F4263">
        <w:rPr>
          <w:rFonts w:ascii="Times New Roman" w:hAnsi="Times New Roman" w:cs="Times New Roman"/>
        </w:rPr>
        <w:t xml:space="preserve">1.3. Номенклатура, место, стоимость и другие необходимые характеристики работ указываются в Техническом задании (приложение № 1). </w:t>
      </w:r>
    </w:p>
    <w:p w:rsidR="002F4263" w:rsidRPr="002F4263" w:rsidRDefault="002F4263" w:rsidP="002F4263">
      <w:pPr>
        <w:pStyle w:val="ConsPlusNonformat"/>
        <w:ind w:firstLine="720"/>
        <w:jc w:val="both"/>
        <w:rPr>
          <w:rFonts w:ascii="Times New Roman" w:hAnsi="Times New Roman" w:cs="Times New Roman"/>
          <w:sz w:val="24"/>
          <w:szCs w:val="24"/>
        </w:rPr>
      </w:pPr>
    </w:p>
    <w:p w:rsidR="002F4263" w:rsidRPr="002F4263" w:rsidRDefault="002F4263" w:rsidP="002F4263">
      <w:pPr>
        <w:pStyle w:val="ConsPlusNormal"/>
        <w:widowControl/>
        <w:jc w:val="center"/>
        <w:rPr>
          <w:rFonts w:ascii="Times New Roman" w:hAnsi="Times New Roman" w:cs="Times New Roman"/>
          <w:sz w:val="24"/>
          <w:szCs w:val="24"/>
        </w:rPr>
      </w:pPr>
      <w:r w:rsidRPr="002F4263">
        <w:rPr>
          <w:rFonts w:ascii="Times New Roman" w:hAnsi="Times New Roman" w:cs="Times New Roman"/>
          <w:sz w:val="24"/>
          <w:szCs w:val="24"/>
        </w:rPr>
        <w:t>2. Цена Контракта и порядок расчетов</w:t>
      </w:r>
    </w:p>
    <w:p w:rsidR="002F4263" w:rsidRPr="002F4263" w:rsidRDefault="002F4263" w:rsidP="002F4263">
      <w:pPr>
        <w:pStyle w:val="ConsPlusNormal"/>
        <w:widowControl/>
        <w:jc w:val="center"/>
        <w:rPr>
          <w:rFonts w:ascii="Times New Roman" w:hAnsi="Times New Roman" w:cs="Times New Roman"/>
          <w:sz w:val="24"/>
          <w:szCs w:val="24"/>
        </w:rPr>
      </w:pPr>
    </w:p>
    <w:p w:rsidR="002F4263" w:rsidRPr="002F4263" w:rsidRDefault="002F4263" w:rsidP="002F4263">
      <w:pPr>
        <w:tabs>
          <w:tab w:val="left" w:pos="600"/>
        </w:tabs>
        <w:ind w:firstLine="720"/>
        <w:jc w:val="both"/>
        <w:rPr>
          <w:rFonts w:ascii="Times New Roman" w:hAnsi="Times New Roman" w:cs="Times New Roman"/>
          <w:sz w:val="24"/>
          <w:szCs w:val="24"/>
        </w:rPr>
      </w:pPr>
      <w:r w:rsidRPr="002F4263">
        <w:rPr>
          <w:rFonts w:ascii="Times New Roman" w:hAnsi="Times New Roman" w:cs="Times New Roman"/>
        </w:rPr>
        <w:t>2.1. Цена настоящего Контракта составляет</w:t>
      </w:r>
      <w:proofErr w:type="gramStart"/>
      <w:r w:rsidRPr="002F4263">
        <w:rPr>
          <w:rFonts w:ascii="Times New Roman" w:hAnsi="Times New Roman" w:cs="Times New Roman"/>
        </w:rPr>
        <w:t xml:space="preserve"> </w:t>
      </w:r>
      <w:r w:rsidRPr="002F4263">
        <w:rPr>
          <w:rFonts w:ascii="Times New Roman" w:hAnsi="Times New Roman" w:cs="Times New Roman"/>
          <w:b/>
        </w:rPr>
        <w:t>___________________</w:t>
      </w:r>
      <w:r w:rsidRPr="002F4263">
        <w:rPr>
          <w:rFonts w:ascii="Times New Roman" w:hAnsi="Times New Roman" w:cs="Times New Roman"/>
        </w:rPr>
        <w:t xml:space="preserve"> (____) </w:t>
      </w:r>
      <w:proofErr w:type="gramEnd"/>
      <w:r w:rsidRPr="002F4263">
        <w:rPr>
          <w:rFonts w:ascii="Times New Roman" w:hAnsi="Times New Roman" w:cs="Times New Roman"/>
        </w:rPr>
        <w:t>рублей ___ копеек и включает в себя</w:t>
      </w:r>
      <w:r w:rsidRPr="002F4263">
        <w:rPr>
          <w:rFonts w:ascii="Times New Roman" w:hAnsi="Times New Roman" w:cs="Times New Roman"/>
          <w:bCs/>
        </w:rPr>
        <w:t xml:space="preserve"> все</w:t>
      </w:r>
      <w:r w:rsidRPr="002F4263">
        <w:rPr>
          <w:rFonts w:ascii="Times New Roman" w:hAnsi="Times New Roman" w:cs="Times New Roman"/>
        </w:rPr>
        <w:t xml:space="preserve"> необходимые платежи, стоимость используемых материалов, налоги, сборы и прочие затраты, связанные с выполнением работ, обследованием объекта и подготовкой необходимой документации, и отражает общую сумму затрат Заказчика на выполняемые работы и услуги.</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2.2. Основанием для расчетов являются акты приема-передачи выполненных работ.</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lastRenderedPageBreak/>
        <w:t>2.3. Оплата будет производиться Заказчиком безналичным расчетом, по факту выполнения работ на основании счетов-фактур, в течение 5 (пяти) банковских дней с момента подписания сторонами акта приема-передачи выполненных работ.</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2.4.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случае неисполнения данной обязанности все риски, связанные с перечислением Заказчиком денежных средств на указанный в настоящем контракте счет Исполнителя, несет Исполнитель.</w:t>
      </w:r>
    </w:p>
    <w:p w:rsidR="002F4263" w:rsidRPr="002F4263" w:rsidRDefault="002F4263" w:rsidP="002F4263">
      <w:pPr>
        <w:tabs>
          <w:tab w:val="left" w:pos="600"/>
        </w:tabs>
        <w:ind w:firstLine="720"/>
        <w:rPr>
          <w:rFonts w:ascii="Times New Roman" w:hAnsi="Times New Roman" w:cs="Times New Roman"/>
          <w:bCs/>
        </w:rPr>
      </w:pPr>
    </w:p>
    <w:p w:rsidR="002F4263" w:rsidRPr="002F4263" w:rsidRDefault="002F4263" w:rsidP="002F4263">
      <w:pPr>
        <w:ind w:firstLine="720"/>
        <w:jc w:val="both"/>
        <w:rPr>
          <w:rFonts w:ascii="Times New Roman" w:hAnsi="Times New Roman" w:cs="Times New Roman"/>
        </w:rPr>
      </w:pPr>
      <w:r w:rsidRPr="002F4263">
        <w:rPr>
          <w:rFonts w:ascii="Times New Roman" w:hAnsi="Times New Roman" w:cs="Times New Roman"/>
        </w:rPr>
        <w:t>2.5. Днем исполнения Заказчиком обязательства по оплате работ, указанных в п. 1.1. настоящего Контракта, считается день списания денежных сре</w:t>
      </w:r>
      <w:proofErr w:type="gramStart"/>
      <w:r w:rsidRPr="002F4263">
        <w:rPr>
          <w:rFonts w:ascii="Times New Roman" w:hAnsi="Times New Roman" w:cs="Times New Roman"/>
        </w:rPr>
        <w:t>дств с л</w:t>
      </w:r>
      <w:proofErr w:type="gramEnd"/>
      <w:r w:rsidRPr="002F4263">
        <w:rPr>
          <w:rFonts w:ascii="Times New Roman" w:hAnsi="Times New Roman" w:cs="Times New Roman"/>
        </w:rPr>
        <w:t>ицевого счета Заказчика.</w:t>
      </w:r>
    </w:p>
    <w:p w:rsidR="002F4263" w:rsidRPr="002F4263" w:rsidRDefault="002F4263" w:rsidP="002F4263">
      <w:pPr>
        <w:ind w:firstLine="720"/>
        <w:jc w:val="both"/>
        <w:rPr>
          <w:rFonts w:ascii="Times New Roman" w:hAnsi="Times New Roman" w:cs="Times New Roman"/>
        </w:rPr>
      </w:pPr>
      <w:r w:rsidRPr="002F4263">
        <w:rPr>
          <w:rFonts w:ascii="Times New Roman" w:hAnsi="Times New Roman" w:cs="Times New Roman"/>
        </w:rPr>
        <w:t xml:space="preserve">2.6. Сбор всех необходимых для оплаты документов осуществляется Исполнителем. </w:t>
      </w:r>
    </w:p>
    <w:p w:rsidR="002F4263" w:rsidRPr="002F4263" w:rsidRDefault="002F4263" w:rsidP="002F4263">
      <w:pPr>
        <w:ind w:firstLine="720"/>
        <w:jc w:val="both"/>
        <w:rPr>
          <w:rFonts w:ascii="Times New Roman" w:hAnsi="Times New Roman" w:cs="Times New Roman"/>
          <w:sz w:val="24"/>
          <w:szCs w:val="24"/>
        </w:rPr>
      </w:pPr>
      <w:r w:rsidRPr="002F4263">
        <w:rPr>
          <w:rFonts w:ascii="Times New Roman" w:hAnsi="Times New Roman" w:cs="Times New Roman"/>
        </w:rPr>
        <w:t>2.7. Валюта, используемая для расчетов - рубль Российской Федерации.</w:t>
      </w:r>
    </w:p>
    <w:p w:rsidR="002F4263" w:rsidRPr="002F4263" w:rsidRDefault="002F4263" w:rsidP="002F4263">
      <w:pPr>
        <w:pStyle w:val="ConsPlusNonformat"/>
        <w:jc w:val="both"/>
        <w:rPr>
          <w:rFonts w:ascii="Times New Roman" w:hAnsi="Times New Roman" w:cs="Times New Roman"/>
          <w:sz w:val="24"/>
          <w:szCs w:val="24"/>
        </w:rPr>
      </w:pPr>
    </w:p>
    <w:p w:rsidR="002F4263" w:rsidRPr="002F4263" w:rsidRDefault="002F4263" w:rsidP="002F4263">
      <w:pPr>
        <w:jc w:val="center"/>
        <w:rPr>
          <w:rFonts w:ascii="Times New Roman" w:hAnsi="Times New Roman" w:cs="Times New Roman"/>
          <w:b/>
          <w:sz w:val="24"/>
          <w:szCs w:val="24"/>
        </w:rPr>
      </w:pPr>
      <w:r w:rsidRPr="002F4263">
        <w:rPr>
          <w:rFonts w:ascii="Times New Roman" w:hAnsi="Times New Roman" w:cs="Times New Roman"/>
          <w:b/>
        </w:rPr>
        <w:t>3. Порядок сдачи и приемки выполненных работ</w:t>
      </w:r>
    </w:p>
    <w:p w:rsidR="002F4263" w:rsidRPr="002F4263" w:rsidRDefault="002F4263" w:rsidP="002F4263">
      <w:pPr>
        <w:pStyle w:val="ConsPlusNonformat"/>
        <w:jc w:val="both"/>
        <w:rPr>
          <w:rFonts w:ascii="Times New Roman" w:hAnsi="Times New Roman" w:cs="Times New Roman"/>
          <w:sz w:val="24"/>
          <w:szCs w:val="24"/>
        </w:rPr>
      </w:pPr>
    </w:p>
    <w:p w:rsidR="002F4263" w:rsidRPr="002F4263" w:rsidRDefault="002F4263" w:rsidP="002F4263">
      <w:pPr>
        <w:ind w:firstLine="709"/>
        <w:jc w:val="both"/>
        <w:rPr>
          <w:rFonts w:ascii="Times New Roman" w:hAnsi="Times New Roman" w:cs="Times New Roman"/>
          <w:sz w:val="24"/>
          <w:szCs w:val="24"/>
        </w:rPr>
      </w:pPr>
      <w:r w:rsidRPr="002F4263">
        <w:rPr>
          <w:rFonts w:ascii="Times New Roman" w:hAnsi="Times New Roman" w:cs="Times New Roman"/>
        </w:rPr>
        <w:t>3.1. Качество работ должно соответствовать требованиям, предусмотренным Техническим заданием (приложение № 1).</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3.2. Прием-передача выполненных работ оформляется двухсторонним актом в течение 3 дней, с момента предъявления Исполнителем результата выполненной работы.</w:t>
      </w:r>
    </w:p>
    <w:p w:rsidR="002F4263" w:rsidRPr="002F4263" w:rsidRDefault="002F4263" w:rsidP="002F4263">
      <w:pPr>
        <w:pStyle w:val="a3"/>
        <w:tabs>
          <w:tab w:val="left" w:pos="7435"/>
        </w:tabs>
        <w:spacing w:after="0"/>
        <w:ind w:firstLine="720"/>
        <w:jc w:val="both"/>
      </w:pPr>
      <w:r w:rsidRPr="002F4263">
        <w:t xml:space="preserve">3.3. Днем исполнения Исполнителем обязательств по выполнению работ для Заказчика считается дата подписания Заказчиком акта приема-передачи выполненных работ. </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3.4. В случае выявления Заказчиком замечаний, ухудшающих результаты работы, Исполнитель обязан устранить все предъявленные замечания, в сроки, согласованные с Заказчиком.</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 xml:space="preserve">3.5. </w:t>
      </w:r>
      <w:proofErr w:type="gramStart"/>
      <w:r w:rsidRPr="002F4263">
        <w:rPr>
          <w:rFonts w:ascii="Times New Roman" w:hAnsi="Times New Roman" w:cs="Times New Roman"/>
        </w:rPr>
        <w:t>По требованию Заказчика в случае некачественного выполнения работ, если это выявилось после подписания акта приема выполненных работ, Исполнитель обязан осуществить устранение недостатков своими силами и за свой счет в течение 5-ти рабочих дней, либо возместить все затраты, понесенные Заказчиком, связанные с устранением недостатков, в течение 5-ти банковских дней с даты получения соответствующего требования от Заказчика.</w:t>
      </w:r>
      <w:proofErr w:type="gramEnd"/>
    </w:p>
    <w:p w:rsidR="002F4263" w:rsidRPr="002F4263" w:rsidRDefault="002F4263" w:rsidP="002F4263">
      <w:pPr>
        <w:jc w:val="center"/>
        <w:rPr>
          <w:rFonts w:ascii="Times New Roman" w:hAnsi="Times New Roman" w:cs="Times New Roman"/>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t>4. Обязанности сторон</w:t>
      </w:r>
    </w:p>
    <w:p w:rsidR="002F4263" w:rsidRPr="002F4263" w:rsidRDefault="002F4263" w:rsidP="002F4263">
      <w:pPr>
        <w:rPr>
          <w:rFonts w:ascii="Times New Roman" w:hAnsi="Times New Roman" w:cs="Times New Roman"/>
        </w:rPr>
      </w:pP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4.1. Исполнитель обязуется:</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xml:space="preserve">- выполнить работы в течение двадцати дней с момента заключения Контракта, в следующие сроки: </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начало работ – «__»   _______ 2013г.; окончание работ - «__»   _______  2013г.;</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lastRenderedPageBreak/>
        <w:t>- немедленно информировать Заказчика о затруднениях, препятствующих выполнению проведения работ для своевременного принятия необходимых мер;</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дать гарантию качества на выполненные работы в соответствии с нормативными документами на данный вид работ, на срок – один год;</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в период гарантийного срока за свой счет проводить необходимый ремонт, устранение недостатков в соответствии с требованиями действующего законодательства;</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обеспечивать во время работ соблюдение правил пожарной безопасности и техники безопасности;</w:t>
      </w:r>
    </w:p>
    <w:p w:rsidR="002F4263" w:rsidRPr="002F4263" w:rsidRDefault="002F4263" w:rsidP="002F4263">
      <w:pPr>
        <w:tabs>
          <w:tab w:val="left" w:pos="720"/>
        </w:tabs>
        <w:autoSpaceDE w:val="0"/>
        <w:jc w:val="both"/>
        <w:rPr>
          <w:rFonts w:ascii="Times New Roman" w:hAnsi="Times New Roman" w:cs="Times New Roman"/>
        </w:rPr>
      </w:pPr>
      <w:r w:rsidRPr="002F4263">
        <w:rPr>
          <w:rFonts w:ascii="Times New Roman" w:hAnsi="Times New Roman" w:cs="Times New Roman"/>
        </w:rPr>
        <w:t>- гарантировать качество и безопасность выполняемых работ и используемых для этого материалов в соответствии с действующими стандартами, утвержденными на данный вид работ и материалов, наличием сертификатов/лицензий, обязательных для данного вида используемых материалов и выполняемых работ, оформленных в соответствии с российским законодательством.</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4.2. Заказчик обязуется:</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обеспечить своевременную оплату выполненных объемов работ;</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принять выполненные в установленном порядке работы по акту сдачи-приемки работ;</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немедленно информировать Исполнителя о затруднениях, препятствующих выполнению проведения работ для своевременного принятия необходимых мер.</w:t>
      </w:r>
    </w:p>
    <w:p w:rsidR="002F4263" w:rsidRPr="002F4263" w:rsidRDefault="002F4263" w:rsidP="002F4263">
      <w:pPr>
        <w:rPr>
          <w:rFonts w:ascii="Times New Roman" w:hAnsi="Times New Roman" w:cs="Times New Roman"/>
        </w:rPr>
      </w:pPr>
    </w:p>
    <w:p w:rsidR="002F4263" w:rsidRPr="002F4263" w:rsidRDefault="002F4263" w:rsidP="002F4263">
      <w:pPr>
        <w:jc w:val="center"/>
        <w:rPr>
          <w:rFonts w:ascii="Times New Roman" w:hAnsi="Times New Roman" w:cs="Times New Roman"/>
          <w:b/>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t>5. Ответственность сторон</w:t>
      </w:r>
    </w:p>
    <w:p w:rsidR="002F4263" w:rsidRPr="002F4263" w:rsidRDefault="002F4263" w:rsidP="002F4263">
      <w:pPr>
        <w:jc w:val="center"/>
        <w:rPr>
          <w:rFonts w:ascii="Times New Roman" w:hAnsi="Times New Roman" w:cs="Times New Roman"/>
        </w:rPr>
      </w:pP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5.1. Стороны несут ответственность за неисполнение либо ненадлежащее исполнение обязательств в соответствии с действующим законодательством Российской Федерации.</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Гражданским законодательством Российской Федерации.</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5.3. В случае просрочки исполнения Заказчиком обязательств, предусмотренных настоящим контрактом, Исполнитель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5.4. За неполное и (или) несвоевременное выполнение работ и услуг Исполнитель уплачивает Заказчику пеню в размере 1% от общей стоимости невыполненных (просроченных) работ и услуг за каждый день просрочки.</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lastRenderedPageBreak/>
        <w:t xml:space="preserve">5.5.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непреодолимой силы (Раздел 6 настоящего контракта «Форс-мажор»). </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5.6.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2F4263" w:rsidRPr="002F4263" w:rsidRDefault="002F4263" w:rsidP="002F4263">
      <w:pPr>
        <w:jc w:val="center"/>
        <w:rPr>
          <w:rFonts w:ascii="Times New Roman" w:hAnsi="Times New Roman" w:cs="Times New Roman"/>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t>6. Форс-Мажор</w:t>
      </w:r>
    </w:p>
    <w:p w:rsidR="002F4263" w:rsidRPr="002F4263" w:rsidRDefault="002F4263" w:rsidP="002F4263">
      <w:pPr>
        <w:jc w:val="center"/>
        <w:rPr>
          <w:rFonts w:ascii="Times New Roman" w:hAnsi="Times New Roman" w:cs="Times New Roman"/>
        </w:rPr>
      </w:pP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6.1. При невыполнении или частичном выполнении любой из сторон обязательств по настоящему контракту вследствие наступления обстоятельств непреодолимой силы,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6.2. Сторона, для которой создалась невозможность исполнения обязательств в силу вышеуказанных причин, должна без промедления письменно известить об этом другую сторону в течение 5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6.3. Не извещение, либо несвоевременное извещение другой стороны согласно п. 6.2. настоящего контракта влечет за собой утрату права ссылаться на эти обстоятельства.</w:t>
      </w:r>
    </w:p>
    <w:p w:rsidR="002F4263" w:rsidRPr="002F4263" w:rsidRDefault="002F4263" w:rsidP="002F4263">
      <w:pPr>
        <w:rPr>
          <w:rFonts w:ascii="Times New Roman" w:hAnsi="Times New Roman" w:cs="Times New Roman"/>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t>7. Основания расторжения контракта</w:t>
      </w:r>
    </w:p>
    <w:p w:rsidR="002F4263" w:rsidRPr="002F4263" w:rsidRDefault="002F4263" w:rsidP="002F4263">
      <w:pPr>
        <w:jc w:val="center"/>
        <w:rPr>
          <w:rFonts w:ascii="Times New Roman" w:hAnsi="Times New Roman" w:cs="Times New Roman"/>
        </w:rPr>
      </w:pP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 xml:space="preserve">7.1. Настоящий </w:t>
      </w:r>
      <w:proofErr w:type="gramStart"/>
      <w:r w:rsidRPr="002F4263">
        <w:rPr>
          <w:rFonts w:ascii="Times New Roman" w:hAnsi="Times New Roman" w:cs="Times New Roman"/>
        </w:rPr>
        <w:t>контракт</w:t>
      </w:r>
      <w:proofErr w:type="gramEnd"/>
      <w:r w:rsidRPr="002F4263">
        <w:rPr>
          <w:rFonts w:ascii="Times New Roman" w:hAnsi="Times New Roman" w:cs="Times New Roman"/>
        </w:rPr>
        <w:t xml:space="preserve"> может быть расторгнут по соглашению сторон, решению суда или в связи с односторонним отказом сторон контракта от исполнения контракта в соответствии с гражданским законодательством. </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 xml:space="preserve">7.2. Настоящий </w:t>
      </w:r>
      <w:proofErr w:type="gramStart"/>
      <w:r w:rsidRPr="002F4263">
        <w:rPr>
          <w:rFonts w:ascii="Times New Roman" w:hAnsi="Times New Roman" w:cs="Times New Roman"/>
        </w:rPr>
        <w:t>контракт</w:t>
      </w:r>
      <w:proofErr w:type="gramEnd"/>
      <w:r w:rsidRPr="002F4263">
        <w:rPr>
          <w:rFonts w:ascii="Times New Roman" w:hAnsi="Times New Roman" w:cs="Times New Roman"/>
        </w:rPr>
        <w:t xml:space="preserve"> может быть расторгнут в случаях:</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прекращения работ по решению Заказчика или государственных органов;</w:t>
      </w:r>
    </w:p>
    <w:p w:rsidR="002F4263" w:rsidRPr="002F4263" w:rsidRDefault="002F4263" w:rsidP="002F4263">
      <w:pPr>
        <w:jc w:val="both"/>
        <w:rPr>
          <w:rFonts w:ascii="Times New Roman" w:hAnsi="Times New Roman" w:cs="Times New Roman"/>
        </w:rPr>
      </w:pPr>
      <w:r w:rsidRPr="002F4263">
        <w:rPr>
          <w:rFonts w:ascii="Times New Roman" w:hAnsi="Times New Roman" w:cs="Times New Roman"/>
        </w:rPr>
        <w:t>- утраты Заказчиком возможности оплаты работ, предусмотренных настоящим контрактом.</w:t>
      </w:r>
    </w:p>
    <w:p w:rsidR="002F4263" w:rsidRPr="002F4263" w:rsidRDefault="002F4263" w:rsidP="002F4263">
      <w:pPr>
        <w:tabs>
          <w:tab w:val="left" w:pos="993"/>
        </w:tabs>
        <w:autoSpaceDE w:val="0"/>
        <w:jc w:val="center"/>
        <w:rPr>
          <w:rFonts w:ascii="Times New Roman" w:hAnsi="Times New Roman" w:cs="Times New Roman"/>
          <w:b/>
        </w:rPr>
      </w:pPr>
    </w:p>
    <w:p w:rsidR="002F4263" w:rsidRPr="002F4263" w:rsidRDefault="002F4263" w:rsidP="002F4263">
      <w:pPr>
        <w:tabs>
          <w:tab w:val="left" w:pos="993"/>
        </w:tabs>
        <w:autoSpaceDE w:val="0"/>
        <w:jc w:val="center"/>
        <w:rPr>
          <w:rFonts w:ascii="Times New Roman" w:hAnsi="Times New Roman" w:cs="Times New Roman"/>
          <w:b/>
        </w:rPr>
      </w:pPr>
      <w:r w:rsidRPr="002F4263">
        <w:rPr>
          <w:rFonts w:ascii="Times New Roman" w:hAnsi="Times New Roman" w:cs="Times New Roman"/>
          <w:b/>
        </w:rPr>
        <w:t>8. Срок действия контракта</w:t>
      </w:r>
    </w:p>
    <w:p w:rsidR="002F4263" w:rsidRPr="002F4263" w:rsidRDefault="002F4263" w:rsidP="002F4263">
      <w:pPr>
        <w:tabs>
          <w:tab w:val="left" w:pos="993"/>
        </w:tabs>
        <w:autoSpaceDE w:val="0"/>
        <w:jc w:val="center"/>
        <w:rPr>
          <w:rFonts w:ascii="Times New Roman" w:hAnsi="Times New Roman" w:cs="Times New Roman"/>
        </w:rPr>
      </w:pPr>
    </w:p>
    <w:p w:rsidR="002F4263" w:rsidRPr="002F4263" w:rsidRDefault="002F4263" w:rsidP="002F4263">
      <w:pPr>
        <w:tabs>
          <w:tab w:val="left" w:pos="0"/>
        </w:tabs>
        <w:autoSpaceDE w:val="0"/>
        <w:jc w:val="both"/>
        <w:rPr>
          <w:rFonts w:ascii="Times New Roman" w:hAnsi="Times New Roman" w:cs="Times New Roman"/>
        </w:rPr>
      </w:pPr>
      <w:r w:rsidRPr="002F4263">
        <w:rPr>
          <w:rFonts w:ascii="Times New Roman" w:hAnsi="Times New Roman" w:cs="Times New Roman"/>
        </w:rPr>
        <w:tab/>
        <w:t>8.1. Настоящий контра</w:t>
      </w:r>
      <w:proofErr w:type="gramStart"/>
      <w:r w:rsidRPr="002F4263">
        <w:rPr>
          <w:rFonts w:ascii="Times New Roman" w:hAnsi="Times New Roman" w:cs="Times New Roman"/>
        </w:rPr>
        <w:t>кт вст</w:t>
      </w:r>
      <w:proofErr w:type="gramEnd"/>
      <w:r w:rsidRPr="002F4263">
        <w:rPr>
          <w:rFonts w:ascii="Times New Roman" w:hAnsi="Times New Roman" w:cs="Times New Roman"/>
        </w:rPr>
        <w:t>упает в силу с момента подписания его сторонами и действует до исполнения Сторонами своих обязательств по настоящему контракту в полном объеме.</w:t>
      </w:r>
    </w:p>
    <w:p w:rsidR="002F4263" w:rsidRPr="002F4263" w:rsidRDefault="002F4263" w:rsidP="002F4263">
      <w:pPr>
        <w:rPr>
          <w:rFonts w:ascii="Times New Roman" w:hAnsi="Times New Roman" w:cs="Times New Roman"/>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lastRenderedPageBreak/>
        <w:t>9. Прочие условия</w:t>
      </w:r>
    </w:p>
    <w:p w:rsidR="002F4263" w:rsidRPr="002F4263" w:rsidRDefault="002F4263" w:rsidP="002F4263">
      <w:pPr>
        <w:jc w:val="center"/>
        <w:rPr>
          <w:rFonts w:ascii="Times New Roman" w:hAnsi="Times New Roman" w:cs="Times New Roman"/>
        </w:rPr>
      </w:pP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9.1. К отношениям сторон, неурегулированным настоящим контрактом, применяются нормы действующего гражданского законодательства.</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и являются его неотъемлемой частью.</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9.3. Все споры по настоящему контракту решаются путем переговоров, при не достижении согласия споры решаются в Арбитражном суде.</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 xml:space="preserve">9.4. Контракт составлен в двух экземплярах, имеющих одинаковую юридическую силу. </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9.5.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2F4263" w:rsidRPr="002F4263" w:rsidRDefault="002F4263" w:rsidP="002F4263">
      <w:pPr>
        <w:ind w:firstLine="709"/>
        <w:jc w:val="both"/>
        <w:rPr>
          <w:rFonts w:ascii="Times New Roman" w:hAnsi="Times New Roman" w:cs="Times New Roman"/>
        </w:rPr>
      </w:pPr>
      <w:r w:rsidRPr="002F4263">
        <w:rPr>
          <w:rFonts w:ascii="Times New Roman" w:hAnsi="Times New Roman" w:cs="Times New Roman"/>
        </w:rPr>
        <w:t>9.6. Нижеперечисленные документы образуют приложения к настоящему контракту и являются его неотъемлемой частью:</w:t>
      </w:r>
    </w:p>
    <w:p w:rsidR="002F4263" w:rsidRPr="002F4263" w:rsidRDefault="002F4263" w:rsidP="002F4263">
      <w:pPr>
        <w:ind w:firstLine="709"/>
        <w:rPr>
          <w:rFonts w:ascii="Times New Roman" w:hAnsi="Times New Roman" w:cs="Times New Roman"/>
        </w:rPr>
      </w:pPr>
    </w:p>
    <w:p w:rsidR="002F4263" w:rsidRPr="002F4263" w:rsidRDefault="002F4263" w:rsidP="002F4263">
      <w:pPr>
        <w:ind w:left="1701" w:hanging="1701"/>
        <w:rPr>
          <w:rFonts w:ascii="Times New Roman" w:hAnsi="Times New Roman" w:cs="Times New Roman"/>
        </w:rPr>
      </w:pPr>
      <w:r w:rsidRPr="002F4263">
        <w:rPr>
          <w:rFonts w:ascii="Times New Roman" w:hAnsi="Times New Roman" w:cs="Times New Roman"/>
        </w:rPr>
        <w:t xml:space="preserve">Приложение 1 – Техническое задание - на </w:t>
      </w:r>
      <w:proofErr w:type="spellStart"/>
      <w:r w:rsidRPr="002F4263">
        <w:rPr>
          <w:rFonts w:ascii="Times New Roman" w:hAnsi="Times New Roman" w:cs="Times New Roman"/>
        </w:rPr>
        <w:t>___</w:t>
      </w:r>
      <w:proofErr w:type="gramStart"/>
      <w:r w:rsidRPr="002F4263">
        <w:rPr>
          <w:rFonts w:ascii="Times New Roman" w:hAnsi="Times New Roman" w:cs="Times New Roman"/>
        </w:rPr>
        <w:t>л</w:t>
      </w:r>
      <w:proofErr w:type="spellEnd"/>
      <w:proofErr w:type="gramEnd"/>
      <w:r w:rsidRPr="002F4263">
        <w:rPr>
          <w:rFonts w:ascii="Times New Roman" w:hAnsi="Times New Roman" w:cs="Times New Roman"/>
        </w:rPr>
        <w:t>.;</w:t>
      </w:r>
    </w:p>
    <w:p w:rsidR="002F4263" w:rsidRPr="002F4263" w:rsidRDefault="002F4263" w:rsidP="002F4263">
      <w:pPr>
        <w:ind w:firstLine="709"/>
        <w:rPr>
          <w:rFonts w:ascii="Times New Roman" w:hAnsi="Times New Roman" w:cs="Times New Roman"/>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t>10. Адреса, реквизиты и подписи сторон:</w:t>
      </w:r>
    </w:p>
    <w:p w:rsidR="002F4263" w:rsidRPr="002F4263" w:rsidRDefault="002F4263" w:rsidP="002F4263">
      <w:pPr>
        <w:rPr>
          <w:rFonts w:ascii="Times New Roman" w:hAnsi="Times New Roman" w:cs="Times New Roman"/>
          <w:b/>
        </w:rPr>
      </w:pPr>
    </w:p>
    <w:p w:rsidR="002F4263" w:rsidRPr="002F4263" w:rsidRDefault="002F4263" w:rsidP="002F4263">
      <w:pPr>
        <w:rPr>
          <w:rFonts w:ascii="Times New Roman" w:hAnsi="Times New Roman" w:cs="Times New Roman"/>
        </w:rPr>
      </w:pPr>
      <w:r w:rsidRPr="002F4263">
        <w:rPr>
          <w:rFonts w:ascii="Times New Roman" w:hAnsi="Times New Roman" w:cs="Times New Roman"/>
        </w:rPr>
        <w:t>МУНИЦИПАЛЬНЫЙ  ЗАКАЗЧИК</w:t>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t>ИСПОЛНИТЕЛЬ</w:t>
      </w:r>
    </w:p>
    <w:tbl>
      <w:tblPr>
        <w:tblW w:w="0" w:type="auto"/>
        <w:tblInd w:w="-15" w:type="dxa"/>
        <w:tblLayout w:type="fixed"/>
        <w:tblLook w:val="04A0"/>
      </w:tblPr>
      <w:tblGrid>
        <w:gridCol w:w="5140"/>
        <w:gridCol w:w="5171"/>
      </w:tblGrid>
      <w:tr w:rsidR="002F4263" w:rsidRPr="002F4263" w:rsidTr="002F4263">
        <w:tc>
          <w:tcPr>
            <w:tcW w:w="5140" w:type="dxa"/>
            <w:tcBorders>
              <w:top w:val="single" w:sz="4" w:space="0" w:color="000000"/>
              <w:left w:val="single" w:sz="4" w:space="0" w:color="000000"/>
              <w:bottom w:val="single" w:sz="4" w:space="0" w:color="000000"/>
              <w:right w:val="nil"/>
            </w:tcBorders>
          </w:tcPr>
          <w:p w:rsidR="002F4263" w:rsidRPr="002F4263" w:rsidRDefault="002F4263">
            <w:pPr>
              <w:suppressAutoHyphens/>
              <w:snapToGrid w:val="0"/>
              <w:rPr>
                <w:rFonts w:ascii="Times New Roman" w:hAnsi="Times New Roman" w:cs="Times New Roman"/>
                <w:sz w:val="24"/>
                <w:szCs w:val="24"/>
                <w:lang w:eastAsia="ar-SA"/>
              </w:rPr>
            </w:pPr>
          </w:p>
        </w:tc>
        <w:tc>
          <w:tcPr>
            <w:tcW w:w="5171" w:type="dxa"/>
            <w:tcBorders>
              <w:top w:val="single" w:sz="4" w:space="0" w:color="000000"/>
              <w:left w:val="single" w:sz="4" w:space="0" w:color="000000"/>
              <w:bottom w:val="single" w:sz="4" w:space="0" w:color="000000"/>
              <w:right w:val="single" w:sz="4" w:space="0" w:color="000000"/>
            </w:tcBorders>
          </w:tcPr>
          <w:p w:rsidR="002F4263" w:rsidRPr="002F4263" w:rsidRDefault="002F4263">
            <w:pPr>
              <w:suppressAutoHyphens/>
              <w:snapToGrid w:val="0"/>
              <w:rPr>
                <w:rFonts w:ascii="Times New Roman" w:hAnsi="Times New Roman" w:cs="Times New Roman"/>
                <w:sz w:val="24"/>
                <w:szCs w:val="24"/>
                <w:lang w:eastAsia="ar-SA"/>
              </w:rPr>
            </w:pPr>
          </w:p>
        </w:tc>
      </w:tr>
    </w:tbl>
    <w:p w:rsidR="002F4263" w:rsidRPr="002F4263" w:rsidRDefault="002F4263" w:rsidP="002F4263">
      <w:pPr>
        <w:rPr>
          <w:rFonts w:ascii="Times New Roman" w:hAnsi="Times New Roman" w:cs="Times New Roman"/>
          <w:lang w:eastAsia="ar-SA"/>
        </w:rPr>
      </w:pPr>
    </w:p>
    <w:p w:rsidR="002F4263" w:rsidRPr="002F4263" w:rsidRDefault="002F4263" w:rsidP="002F4263">
      <w:pPr>
        <w:pStyle w:val="ConsPlusNonformat"/>
        <w:ind w:firstLine="240"/>
        <w:rPr>
          <w:rFonts w:ascii="Times New Roman" w:hAnsi="Times New Roman" w:cs="Times New Roman"/>
          <w:sz w:val="24"/>
          <w:szCs w:val="24"/>
        </w:rPr>
      </w:pPr>
      <w:r w:rsidRPr="002F4263">
        <w:rPr>
          <w:rFonts w:ascii="Times New Roman" w:hAnsi="Times New Roman" w:cs="Times New Roman"/>
          <w:sz w:val="24"/>
          <w:szCs w:val="24"/>
        </w:rPr>
        <w:t>Муниципальный заказчик</w:t>
      </w:r>
      <w:r w:rsidRPr="002F4263">
        <w:rPr>
          <w:rFonts w:ascii="Times New Roman" w:hAnsi="Times New Roman" w:cs="Times New Roman"/>
          <w:sz w:val="24"/>
          <w:szCs w:val="24"/>
        </w:rPr>
        <w:tab/>
      </w:r>
      <w:r w:rsidRPr="002F4263">
        <w:rPr>
          <w:rFonts w:ascii="Times New Roman" w:hAnsi="Times New Roman" w:cs="Times New Roman"/>
          <w:sz w:val="24"/>
          <w:szCs w:val="24"/>
        </w:rPr>
        <w:tab/>
      </w:r>
      <w:r w:rsidRPr="002F4263">
        <w:rPr>
          <w:rFonts w:ascii="Times New Roman" w:hAnsi="Times New Roman" w:cs="Times New Roman"/>
          <w:sz w:val="24"/>
          <w:szCs w:val="24"/>
        </w:rPr>
        <w:tab/>
      </w:r>
      <w:r w:rsidRPr="002F4263">
        <w:rPr>
          <w:rFonts w:ascii="Times New Roman" w:hAnsi="Times New Roman" w:cs="Times New Roman"/>
          <w:sz w:val="24"/>
          <w:szCs w:val="24"/>
        </w:rPr>
        <w:tab/>
        <w:t>Исполнитель</w:t>
      </w:r>
    </w:p>
    <w:p w:rsidR="002F4263" w:rsidRPr="002F4263" w:rsidRDefault="002F4263" w:rsidP="002F4263">
      <w:pPr>
        <w:pStyle w:val="ConsPlusNonformat"/>
        <w:rPr>
          <w:rFonts w:ascii="Times New Roman" w:hAnsi="Times New Roman" w:cs="Times New Roman"/>
          <w:sz w:val="24"/>
          <w:szCs w:val="24"/>
        </w:rPr>
      </w:pPr>
    </w:p>
    <w:p w:rsidR="002F4263" w:rsidRPr="002F4263" w:rsidRDefault="002F4263" w:rsidP="002F4263">
      <w:pPr>
        <w:pStyle w:val="ConsPlusNonformat"/>
        <w:ind w:firstLine="240"/>
        <w:rPr>
          <w:rFonts w:ascii="Times New Roman" w:hAnsi="Times New Roman" w:cs="Times New Roman"/>
          <w:sz w:val="24"/>
          <w:szCs w:val="24"/>
        </w:rPr>
      </w:pPr>
      <w:r w:rsidRPr="002F4263">
        <w:rPr>
          <w:rFonts w:ascii="Times New Roman" w:hAnsi="Times New Roman" w:cs="Times New Roman"/>
          <w:sz w:val="24"/>
          <w:szCs w:val="24"/>
        </w:rPr>
        <w:t xml:space="preserve"> _______________ М.В.Буров</w:t>
      </w:r>
      <w:r w:rsidRPr="002F4263">
        <w:rPr>
          <w:rFonts w:ascii="Times New Roman" w:hAnsi="Times New Roman" w:cs="Times New Roman"/>
          <w:sz w:val="24"/>
          <w:szCs w:val="24"/>
        </w:rPr>
        <w:tab/>
      </w:r>
      <w:r w:rsidRPr="002F4263">
        <w:rPr>
          <w:rFonts w:ascii="Times New Roman" w:hAnsi="Times New Roman" w:cs="Times New Roman"/>
          <w:sz w:val="24"/>
          <w:szCs w:val="24"/>
        </w:rPr>
        <w:tab/>
      </w:r>
      <w:r w:rsidRPr="002F4263">
        <w:rPr>
          <w:rFonts w:ascii="Times New Roman" w:hAnsi="Times New Roman" w:cs="Times New Roman"/>
          <w:sz w:val="24"/>
          <w:szCs w:val="24"/>
        </w:rPr>
        <w:tab/>
        <w:t>______________/_____________/</w:t>
      </w:r>
      <w:r w:rsidRPr="002F4263">
        <w:rPr>
          <w:rFonts w:ascii="Times New Roman" w:hAnsi="Times New Roman" w:cs="Times New Roman"/>
          <w:sz w:val="24"/>
          <w:szCs w:val="24"/>
        </w:rPr>
        <w:br/>
      </w:r>
    </w:p>
    <w:p w:rsidR="002F4263" w:rsidRPr="002F4263" w:rsidRDefault="002F4263" w:rsidP="002F4263">
      <w:pPr>
        <w:pStyle w:val="ConsPlusNonformat"/>
        <w:ind w:firstLine="240"/>
        <w:rPr>
          <w:rFonts w:ascii="Times New Roman" w:hAnsi="Times New Roman" w:cs="Times New Roman"/>
          <w:sz w:val="24"/>
          <w:szCs w:val="24"/>
        </w:rPr>
      </w:pPr>
      <w:r w:rsidRPr="002F4263">
        <w:rPr>
          <w:rFonts w:ascii="Times New Roman" w:hAnsi="Times New Roman" w:cs="Times New Roman"/>
          <w:sz w:val="24"/>
          <w:szCs w:val="24"/>
        </w:rPr>
        <w:t>"___" ________ 20__  г.</w:t>
      </w:r>
      <w:r w:rsidRPr="002F4263">
        <w:rPr>
          <w:rFonts w:ascii="Times New Roman" w:hAnsi="Times New Roman" w:cs="Times New Roman"/>
          <w:sz w:val="24"/>
          <w:szCs w:val="24"/>
        </w:rPr>
        <w:tab/>
      </w:r>
      <w:r w:rsidRPr="002F4263">
        <w:rPr>
          <w:rFonts w:ascii="Times New Roman" w:hAnsi="Times New Roman" w:cs="Times New Roman"/>
          <w:sz w:val="24"/>
          <w:szCs w:val="24"/>
        </w:rPr>
        <w:tab/>
      </w:r>
      <w:r w:rsidRPr="002F4263">
        <w:rPr>
          <w:rFonts w:ascii="Times New Roman" w:hAnsi="Times New Roman" w:cs="Times New Roman"/>
          <w:sz w:val="24"/>
          <w:szCs w:val="24"/>
        </w:rPr>
        <w:tab/>
      </w:r>
      <w:r w:rsidRPr="002F4263">
        <w:rPr>
          <w:rFonts w:ascii="Times New Roman" w:hAnsi="Times New Roman" w:cs="Times New Roman"/>
          <w:sz w:val="24"/>
          <w:szCs w:val="24"/>
        </w:rPr>
        <w:tab/>
      </w:r>
      <w:r w:rsidRPr="002F4263">
        <w:rPr>
          <w:rFonts w:ascii="Times New Roman" w:hAnsi="Times New Roman" w:cs="Times New Roman"/>
          <w:sz w:val="24"/>
          <w:szCs w:val="24"/>
        </w:rPr>
        <w:tab/>
        <w:t>"___" ________ 20__ г.</w:t>
      </w:r>
    </w:p>
    <w:p w:rsidR="002F4263" w:rsidRPr="002F4263" w:rsidRDefault="002F4263" w:rsidP="002F4263">
      <w:pPr>
        <w:ind w:firstLine="240"/>
        <w:rPr>
          <w:rFonts w:ascii="Times New Roman" w:hAnsi="Times New Roman" w:cs="Times New Roman"/>
          <w:sz w:val="24"/>
          <w:szCs w:val="24"/>
        </w:rPr>
      </w:pPr>
    </w:p>
    <w:p w:rsidR="002F4263" w:rsidRPr="002F4263" w:rsidRDefault="002F4263" w:rsidP="002F4263">
      <w:pPr>
        <w:ind w:firstLine="240"/>
        <w:rPr>
          <w:rFonts w:ascii="Times New Roman" w:hAnsi="Times New Roman" w:cs="Times New Roman"/>
        </w:rPr>
      </w:pPr>
      <w:r w:rsidRPr="002F4263">
        <w:rPr>
          <w:rFonts w:ascii="Times New Roman" w:hAnsi="Times New Roman" w:cs="Times New Roman"/>
        </w:rPr>
        <w:t>М.П.</w:t>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r>
      <w:r w:rsidRPr="002F4263">
        <w:rPr>
          <w:rFonts w:ascii="Times New Roman" w:hAnsi="Times New Roman" w:cs="Times New Roman"/>
        </w:rPr>
        <w:tab/>
        <w:t>М.П.</w:t>
      </w:r>
    </w:p>
    <w:p w:rsidR="002F4263" w:rsidRPr="002F4263" w:rsidRDefault="002F4263" w:rsidP="002F4263">
      <w:pPr>
        <w:pageBreakBefore/>
        <w:jc w:val="right"/>
        <w:rPr>
          <w:rFonts w:ascii="Times New Roman" w:hAnsi="Times New Roman" w:cs="Times New Roman"/>
        </w:rPr>
      </w:pPr>
      <w:r w:rsidRPr="002F4263">
        <w:rPr>
          <w:rFonts w:ascii="Times New Roman" w:hAnsi="Times New Roman" w:cs="Times New Roman"/>
        </w:rPr>
        <w:lastRenderedPageBreak/>
        <w:t>Приложение № 1</w:t>
      </w:r>
    </w:p>
    <w:p w:rsidR="002F4263" w:rsidRPr="002F4263" w:rsidRDefault="002F4263" w:rsidP="002F4263">
      <w:pPr>
        <w:autoSpaceDE w:val="0"/>
        <w:jc w:val="right"/>
        <w:rPr>
          <w:rFonts w:ascii="Times New Roman" w:hAnsi="Times New Roman" w:cs="Times New Roman"/>
        </w:rPr>
      </w:pPr>
      <w:r w:rsidRPr="002F4263">
        <w:rPr>
          <w:rFonts w:ascii="Times New Roman" w:hAnsi="Times New Roman" w:cs="Times New Roman"/>
        </w:rPr>
        <w:t>к муниципальному контракту</w:t>
      </w:r>
    </w:p>
    <w:p w:rsidR="002F4263" w:rsidRPr="002F4263" w:rsidRDefault="002F4263" w:rsidP="002F4263">
      <w:pPr>
        <w:jc w:val="center"/>
        <w:rPr>
          <w:rFonts w:ascii="Times New Roman" w:hAnsi="Times New Roman" w:cs="Times New Roman"/>
          <w:b/>
        </w:rPr>
      </w:pPr>
    </w:p>
    <w:p w:rsidR="002F4263" w:rsidRPr="002F4263" w:rsidRDefault="002F4263" w:rsidP="002F4263">
      <w:pPr>
        <w:jc w:val="center"/>
        <w:rPr>
          <w:rFonts w:ascii="Times New Roman" w:hAnsi="Times New Roman" w:cs="Times New Roman"/>
          <w:b/>
        </w:rPr>
      </w:pPr>
      <w:r w:rsidRPr="002F4263">
        <w:rPr>
          <w:rFonts w:ascii="Times New Roman" w:hAnsi="Times New Roman" w:cs="Times New Roman"/>
          <w:b/>
        </w:rPr>
        <w:t>Администрация городского поселения «</w:t>
      </w:r>
      <w:proofErr w:type="spellStart"/>
      <w:r w:rsidRPr="002F4263">
        <w:rPr>
          <w:rFonts w:ascii="Times New Roman" w:hAnsi="Times New Roman" w:cs="Times New Roman"/>
          <w:b/>
        </w:rPr>
        <w:t>Курорт-Дарасунское</w:t>
      </w:r>
      <w:proofErr w:type="spellEnd"/>
      <w:r w:rsidRPr="002F4263">
        <w:rPr>
          <w:rFonts w:ascii="Times New Roman" w:hAnsi="Times New Roman" w:cs="Times New Roman"/>
          <w:b/>
        </w:rPr>
        <w:t>» ________________________________________________________________________________</w:t>
      </w:r>
    </w:p>
    <w:p w:rsidR="002F4263" w:rsidRPr="002F4263" w:rsidRDefault="002F4263" w:rsidP="002F4263">
      <w:pPr>
        <w:rPr>
          <w:rFonts w:ascii="Times New Roman" w:hAnsi="Times New Roman" w:cs="Times New Roman"/>
        </w:rPr>
      </w:pPr>
    </w:p>
    <w:p w:rsidR="002F4263" w:rsidRPr="002F4263" w:rsidRDefault="002F4263" w:rsidP="002F4263">
      <w:pPr>
        <w:rPr>
          <w:rFonts w:ascii="Times New Roman" w:hAnsi="Times New Roman" w:cs="Times New Roman"/>
        </w:rPr>
      </w:pPr>
    </w:p>
    <w:tbl>
      <w:tblPr>
        <w:tblW w:w="0" w:type="auto"/>
        <w:tblInd w:w="4608" w:type="dxa"/>
        <w:tblLayout w:type="fixed"/>
        <w:tblLook w:val="04A0"/>
      </w:tblPr>
      <w:tblGrid>
        <w:gridCol w:w="4962"/>
      </w:tblGrid>
      <w:tr w:rsidR="002F4263" w:rsidRPr="002F4263" w:rsidTr="002F4263">
        <w:tc>
          <w:tcPr>
            <w:tcW w:w="4962" w:type="dxa"/>
            <w:hideMark/>
          </w:tcPr>
          <w:p w:rsidR="002F4263" w:rsidRPr="002F4263" w:rsidRDefault="002F4263">
            <w:pPr>
              <w:suppressAutoHyphens/>
              <w:snapToGrid w:val="0"/>
              <w:jc w:val="right"/>
              <w:rPr>
                <w:rFonts w:ascii="Times New Roman" w:hAnsi="Times New Roman" w:cs="Times New Roman"/>
                <w:lang w:eastAsia="ar-SA"/>
              </w:rPr>
            </w:pPr>
            <w:r w:rsidRPr="002F4263">
              <w:rPr>
                <w:rFonts w:ascii="Times New Roman" w:hAnsi="Times New Roman" w:cs="Times New Roman"/>
              </w:rPr>
              <w:t>«УТВЕРЖДАЮ»</w:t>
            </w:r>
          </w:p>
        </w:tc>
      </w:tr>
      <w:tr w:rsidR="002F4263" w:rsidRPr="002F4263" w:rsidTr="002F4263">
        <w:tc>
          <w:tcPr>
            <w:tcW w:w="4962" w:type="dxa"/>
            <w:hideMark/>
          </w:tcPr>
          <w:p w:rsidR="002F4263" w:rsidRPr="002F4263" w:rsidRDefault="002F4263">
            <w:pPr>
              <w:suppressAutoHyphens/>
              <w:snapToGrid w:val="0"/>
              <w:jc w:val="right"/>
              <w:rPr>
                <w:rFonts w:ascii="Times New Roman" w:hAnsi="Times New Roman" w:cs="Times New Roman"/>
                <w:lang w:eastAsia="ar-SA"/>
              </w:rPr>
            </w:pPr>
            <w:r w:rsidRPr="002F4263">
              <w:rPr>
                <w:rFonts w:ascii="Times New Roman" w:hAnsi="Times New Roman" w:cs="Times New Roman"/>
              </w:rPr>
              <w:t xml:space="preserve">Руководитель  </w:t>
            </w:r>
            <w:proofErr w:type="spellStart"/>
            <w:r w:rsidRPr="002F4263">
              <w:rPr>
                <w:rFonts w:ascii="Times New Roman" w:hAnsi="Times New Roman" w:cs="Times New Roman"/>
              </w:rPr>
              <w:t>_____________М.В.Буров</w:t>
            </w:r>
            <w:proofErr w:type="spellEnd"/>
          </w:p>
        </w:tc>
      </w:tr>
      <w:tr w:rsidR="002F4263" w:rsidRPr="002F4263" w:rsidTr="002F4263">
        <w:tc>
          <w:tcPr>
            <w:tcW w:w="4962" w:type="dxa"/>
          </w:tcPr>
          <w:p w:rsidR="002F4263" w:rsidRPr="002F4263" w:rsidRDefault="002F4263">
            <w:pPr>
              <w:snapToGrid w:val="0"/>
              <w:jc w:val="right"/>
              <w:rPr>
                <w:rFonts w:ascii="Times New Roman" w:hAnsi="Times New Roman" w:cs="Times New Roman"/>
                <w:lang w:eastAsia="ar-SA"/>
              </w:rPr>
            </w:pPr>
            <w:r w:rsidRPr="002F4263">
              <w:rPr>
                <w:rFonts w:ascii="Times New Roman" w:hAnsi="Times New Roman" w:cs="Times New Roman"/>
              </w:rPr>
              <w:t>«___» ___________ 2013 г.</w:t>
            </w:r>
          </w:p>
          <w:p w:rsidR="002F4263" w:rsidRPr="002F4263" w:rsidRDefault="002F4263">
            <w:pPr>
              <w:suppressAutoHyphens/>
              <w:jc w:val="right"/>
              <w:rPr>
                <w:rFonts w:ascii="Times New Roman" w:hAnsi="Times New Roman" w:cs="Times New Roman"/>
                <w:lang w:eastAsia="ar-SA"/>
              </w:rPr>
            </w:pPr>
          </w:p>
        </w:tc>
      </w:tr>
    </w:tbl>
    <w:p w:rsidR="002F4263" w:rsidRPr="002F4263" w:rsidRDefault="002F4263" w:rsidP="002F4263">
      <w:pPr>
        <w:shd w:val="clear" w:color="auto" w:fill="FFFFFF"/>
        <w:spacing w:before="468"/>
        <w:jc w:val="center"/>
        <w:rPr>
          <w:rFonts w:ascii="Times New Roman" w:hAnsi="Times New Roman" w:cs="Times New Roman"/>
          <w:b/>
          <w:bCs/>
          <w:color w:val="000000"/>
          <w:spacing w:val="-1"/>
          <w:lang w:eastAsia="ar-SA"/>
        </w:rPr>
      </w:pPr>
      <w:r w:rsidRPr="002F4263">
        <w:rPr>
          <w:rFonts w:ascii="Times New Roman" w:hAnsi="Times New Roman" w:cs="Times New Roman"/>
          <w:b/>
          <w:bCs/>
          <w:color w:val="000000"/>
          <w:spacing w:val="-1"/>
        </w:rPr>
        <w:t>ТЕХНИЧЕСКОЕ ЗАДАНИЕ</w:t>
      </w:r>
    </w:p>
    <w:p w:rsidR="002F4263" w:rsidRPr="002F4263" w:rsidRDefault="002F4263" w:rsidP="002F4263">
      <w:pPr>
        <w:shd w:val="clear" w:color="auto" w:fill="FFFFFF"/>
        <w:spacing w:before="468"/>
        <w:jc w:val="center"/>
        <w:rPr>
          <w:rFonts w:ascii="Times New Roman" w:hAnsi="Times New Roman" w:cs="Times New Roman"/>
          <w:b/>
          <w:bCs/>
          <w:color w:val="000000"/>
          <w:spacing w:val="-1"/>
        </w:rPr>
      </w:pPr>
      <w:r w:rsidRPr="002F4263">
        <w:rPr>
          <w:rFonts w:ascii="Times New Roman" w:hAnsi="Times New Roman" w:cs="Times New Roman"/>
          <w:b/>
          <w:bCs/>
          <w:color w:val="000000"/>
          <w:spacing w:val="-1"/>
        </w:rPr>
        <w:t>на выполнение работ по исправлению профиля дороги ул</w:t>
      </w:r>
      <w:proofErr w:type="gramStart"/>
      <w:r w:rsidRPr="002F4263">
        <w:rPr>
          <w:rFonts w:ascii="Times New Roman" w:hAnsi="Times New Roman" w:cs="Times New Roman"/>
          <w:b/>
          <w:bCs/>
          <w:color w:val="000000"/>
          <w:spacing w:val="-1"/>
        </w:rPr>
        <w:t>.Н</w:t>
      </w:r>
      <w:proofErr w:type="gramEnd"/>
      <w:r w:rsidRPr="002F4263">
        <w:rPr>
          <w:rFonts w:ascii="Times New Roman" w:hAnsi="Times New Roman" w:cs="Times New Roman"/>
          <w:b/>
          <w:bCs/>
          <w:color w:val="000000"/>
          <w:spacing w:val="-1"/>
        </w:rPr>
        <w:t xml:space="preserve">абережная в </w:t>
      </w:r>
      <w:proofErr w:type="spellStart"/>
      <w:r w:rsidRPr="002F4263">
        <w:rPr>
          <w:rFonts w:ascii="Times New Roman" w:hAnsi="Times New Roman" w:cs="Times New Roman"/>
          <w:b/>
          <w:bCs/>
          <w:color w:val="000000"/>
          <w:spacing w:val="-1"/>
        </w:rPr>
        <w:t>пгт.Курорт-Дарасун</w:t>
      </w:r>
      <w:proofErr w:type="spellEnd"/>
      <w:r w:rsidRPr="002F4263">
        <w:rPr>
          <w:rFonts w:ascii="Times New Roman" w:hAnsi="Times New Roman" w:cs="Times New Roman"/>
          <w:b/>
          <w:bCs/>
          <w:color w:val="000000"/>
          <w:spacing w:val="-1"/>
        </w:rPr>
        <w:t xml:space="preserve"> </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spacing w:val="3"/>
        </w:rPr>
        <w:t>Исполнитель должен выполнить работы собственными силами и средствами (с использованием собственных мате</w:t>
      </w:r>
      <w:r w:rsidRPr="002F4263">
        <w:rPr>
          <w:rFonts w:ascii="Times New Roman" w:hAnsi="Times New Roman" w:cs="Times New Roman"/>
        </w:rPr>
        <w:t>риалов и оборудования</w:t>
      </w:r>
      <w:r w:rsidRPr="002F4263">
        <w:rPr>
          <w:rFonts w:ascii="Times New Roman" w:hAnsi="Times New Roman" w:cs="Times New Roman"/>
          <w:spacing w:val="3"/>
        </w:rPr>
        <w:t>, собственного или привлеченного (по согласованию с Заказчиком) персонала и ремонтной техники</w:t>
      </w:r>
      <w:r w:rsidRPr="002F4263">
        <w:rPr>
          <w:rFonts w:ascii="Times New Roman" w:hAnsi="Times New Roman" w:cs="Times New Roman"/>
        </w:rPr>
        <w:t xml:space="preserve">). </w:t>
      </w:r>
      <w:r w:rsidRPr="002F4263">
        <w:rPr>
          <w:rFonts w:ascii="Times New Roman" w:hAnsi="Times New Roman" w:cs="Times New Roman"/>
          <w:spacing w:val="-6"/>
        </w:rPr>
        <w:t xml:space="preserve">Все используемые </w:t>
      </w:r>
      <w:r w:rsidRPr="002F4263">
        <w:rPr>
          <w:rFonts w:ascii="Times New Roman" w:hAnsi="Times New Roman" w:cs="Times New Roman"/>
          <w:spacing w:val="3"/>
        </w:rPr>
        <w:t>Исполнителем</w:t>
      </w:r>
      <w:r w:rsidRPr="002F4263">
        <w:rPr>
          <w:rFonts w:ascii="Times New Roman" w:hAnsi="Times New Roman" w:cs="Times New Roman"/>
          <w:spacing w:val="-6"/>
        </w:rPr>
        <w:t xml:space="preserve"> материалы и все устанавливаемое оборудование должны быть новыми, не используемыми ранее.</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 xml:space="preserve">Ответственность за устройство защитных ограждений, соблюдение правил пожарной безопасности, охраны труда и санитарно-гигиенического режима возлагается на </w:t>
      </w:r>
      <w:r w:rsidRPr="002F4263">
        <w:rPr>
          <w:rFonts w:ascii="Times New Roman" w:hAnsi="Times New Roman" w:cs="Times New Roman"/>
          <w:spacing w:val="3"/>
        </w:rPr>
        <w:t>Исполнителя</w:t>
      </w:r>
      <w:r w:rsidRPr="002F4263">
        <w:rPr>
          <w:rFonts w:ascii="Times New Roman" w:hAnsi="Times New Roman" w:cs="Times New Roman"/>
        </w:rPr>
        <w:t>, который должен своим приказом назначить лицо, ответственное за проведение работ и соблюдение вышеуказанных правил.</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 xml:space="preserve">Использование </w:t>
      </w:r>
      <w:r w:rsidRPr="002F4263">
        <w:rPr>
          <w:rFonts w:ascii="Times New Roman" w:hAnsi="Times New Roman" w:cs="Times New Roman"/>
          <w:spacing w:val="3"/>
        </w:rPr>
        <w:t>Исполнителем</w:t>
      </w:r>
      <w:r w:rsidRPr="002F4263">
        <w:rPr>
          <w:rFonts w:ascii="Times New Roman" w:hAnsi="Times New Roman" w:cs="Times New Roman"/>
        </w:rPr>
        <w:t xml:space="preserve"> труда иногородних и иностранных граждан производится строго в соответствии с действующим законодательством с предоставлением копий разрешительных документов.</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spacing w:val="3"/>
        </w:rPr>
        <w:t>Исполнитель</w:t>
      </w:r>
      <w:r w:rsidRPr="002F4263">
        <w:rPr>
          <w:rFonts w:ascii="Times New Roman" w:hAnsi="Times New Roman" w:cs="Times New Roman"/>
          <w:color w:val="000000"/>
          <w:spacing w:val="2"/>
        </w:rPr>
        <w:t xml:space="preserve"> должен организовать ежедневную доставку своего персонала для вы</w:t>
      </w:r>
      <w:r w:rsidRPr="002F4263">
        <w:rPr>
          <w:rFonts w:ascii="Times New Roman" w:hAnsi="Times New Roman" w:cs="Times New Roman"/>
          <w:color w:val="000000"/>
          <w:spacing w:val="3"/>
        </w:rPr>
        <w:t xml:space="preserve">полнения работ на объекте и вывозку его с объекта, т.к. у Заказчика нет возможности </w:t>
      </w:r>
      <w:r w:rsidRPr="002F4263">
        <w:rPr>
          <w:rFonts w:ascii="Times New Roman" w:hAnsi="Times New Roman" w:cs="Times New Roman"/>
          <w:color w:val="000000"/>
          <w:spacing w:val="1"/>
        </w:rPr>
        <w:t>предоставить территорию для возведения временных сооружений для размещения пер</w:t>
      </w:r>
      <w:r w:rsidRPr="002F4263">
        <w:rPr>
          <w:rFonts w:ascii="Times New Roman" w:hAnsi="Times New Roman" w:cs="Times New Roman"/>
          <w:color w:val="000000"/>
          <w:spacing w:val="-1"/>
        </w:rPr>
        <w:t xml:space="preserve">сонала </w:t>
      </w:r>
      <w:r w:rsidRPr="002F4263">
        <w:rPr>
          <w:rFonts w:ascii="Times New Roman" w:hAnsi="Times New Roman" w:cs="Times New Roman"/>
          <w:spacing w:val="3"/>
        </w:rPr>
        <w:t>Исполнителя</w:t>
      </w:r>
      <w:r w:rsidRPr="002F4263">
        <w:rPr>
          <w:rFonts w:ascii="Times New Roman" w:hAnsi="Times New Roman" w:cs="Times New Roman"/>
          <w:color w:val="000000"/>
          <w:spacing w:val="-1"/>
        </w:rPr>
        <w:t>.</w:t>
      </w:r>
      <w:r w:rsidRPr="002F4263">
        <w:rPr>
          <w:rFonts w:ascii="Times New Roman" w:hAnsi="Times New Roman" w:cs="Times New Roman"/>
        </w:rPr>
        <w:t xml:space="preserve"> </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Все применяемые строительные материалы и изделия следует согласовать с  Заказчиком (качество, износостойкость, и т.д.)</w:t>
      </w:r>
    </w:p>
    <w:p w:rsidR="002F4263" w:rsidRPr="002F4263" w:rsidRDefault="002F4263" w:rsidP="002F4263">
      <w:pPr>
        <w:widowControl w:val="0"/>
        <w:numPr>
          <w:ilvl w:val="0"/>
          <w:numId w:val="2"/>
        </w:numPr>
        <w:shd w:val="clear" w:color="auto" w:fill="FFFFFF"/>
        <w:tabs>
          <w:tab w:val="left" w:pos="1276"/>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color w:val="000000"/>
          <w:spacing w:val="1"/>
        </w:rPr>
        <w:t>Все строительные материалы, изделия и оборудование, используемые для выполнения работ, должны иметь сертификаты качества или соответствия.</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color w:val="000000"/>
          <w:spacing w:val="1"/>
        </w:rPr>
        <w:t xml:space="preserve">Требования к качеству, техническим характеристикам, результатам работ: Все выполняемые работы должны выполняться в строгом соответствии со </w:t>
      </w:r>
      <w:proofErr w:type="spellStart"/>
      <w:r w:rsidRPr="002F4263">
        <w:rPr>
          <w:rFonts w:ascii="Times New Roman" w:hAnsi="Times New Roman" w:cs="Times New Roman"/>
          <w:color w:val="000000"/>
          <w:spacing w:val="1"/>
        </w:rPr>
        <w:t>СНиП</w:t>
      </w:r>
      <w:proofErr w:type="spellEnd"/>
      <w:r w:rsidRPr="002F4263">
        <w:rPr>
          <w:rFonts w:ascii="Times New Roman" w:hAnsi="Times New Roman" w:cs="Times New Roman"/>
          <w:color w:val="000000"/>
          <w:spacing w:val="1"/>
        </w:rPr>
        <w:t>,</w:t>
      </w:r>
      <w:r w:rsidRPr="002F4263">
        <w:rPr>
          <w:rFonts w:ascii="Times New Roman" w:hAnsi="Times New Roman" w:cs="Times New Roman"/>
        </w:rPr>
        <w:t xml:space="preserve"> </w:t>
      </w:r>
      <w:proofErr w:type="spellStart"/>
      <w:r w:rsidRPr="002F4263">
        <w:rPr>
          <w:rFonts w:ascii="Times New Roman" w:hAnsi="Times New Roman" w:cs="Times New Roman"/>
        </w:rPr>
        <w:t>ГОСТами</w:t>
      </w:r>
      <w:proofErr w:type="spellEnd"/>
      <w:r w:rsidRPr="002F4263">
        <w:rPr>
          <w:rFonts w:ascii="Times New Roman" w:hAnsi="Times New Roman" w:cs="Times New Roman"/>
        </w:rPr>
        <w:t>, ПУЭ.</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Требования к безопасности:</w:t>
      </w:r>
      <w:r w:rsidRPr="002F4263">
        <w:rPr>
          <w:rFonts w:ascii="Times New Roman" w:hAnsi="Times New Roman" w:cs="Times New Roman"/>
          <w:color w:val="000000"/>
          <w:spacing w:val="1"/>
        </w:rPr>
        <w:t xml:space="preserve"> Все выполняемые работы должны выполняться с учетом требований к технике безопасности, пожарной безопасности и безопасной эксплуатации строительных машин и механизмов, особенно грузоподъемных.</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color w:val="000000"/>
          <w:spacing w:val="2"/>
        </w:rPr>
        <w:t>Отключения существующих инженерных систем, сетей или отдельных их участ</w:t>
      </w:r>
      <w:r w:rsidRPr="002F4263">
        <w:rPr>
          <w:rFonts w:ascii="Times New Roman" w:hAnsi="Times New Roman" w:cs="Times New Roman"/>
          <w:color w:val="000000"/>
        </w:rPr>
        <w:t>ков могут производиться только по предварительному согласованию с Заказчиком.</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lastRenderedPageBreak/>
        <w:t>К работе допускаются квалифицированные специалисты.</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Стоимость работ определяется в соответствии со сметным расчетом.</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Требования к гарантийному сроку качества работ: качество выполненных работ обеспечивает Исполнитель с последующей гарантией – один год.</w:t>
      </w: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 xml:space="preserve">Требования к объему предоставления гарантии качества работ: в период гарантийного срока Исполнитель обязуется за свой счет проводить необходимый ремонт, устранение недостатков в соответствии с требованиями действующего законодательства. </w:t>
      </w:r>
      <w:proofErr w:type="gramStart"/>
      <w:r w:rsidRPr="002F4263">
        <w:rPr>
          <w:rFonts w:ascii="Times New Roman" w:hAnsi="Times New Roman" w:cs="Times New Roman"/>
        </w:rPr>
        <w:t>По требованию заказчика, в случае некачественного выполнения работ, если это выявилось после подписания акта приема-передачи выполненных работ, Исполнитель обязан осуществить устранение недостатков своими силами и за свой счет в течение 5-ти рабочих дней, либо возместить все затраты, понесенные заказчиком, связанные с устранением недостатков, в течение 5-ти банковских дней с даты получения соответствующего требования от заказчика.</w:t>
      </w:r>
      <w:proofErr w:type="gramEnd"/>
    </w:p>
    <w:p w:rsidR="002F4263" w:rsidRPr="002F4263" w:rsidRDefault="002F4263" w:rsidP="002F4263">
      <w:pPr>
        <w:widowControl w:val="0"/>
        <w:shd w:val="clear" w:color="auto" w:fill="FFFFFF"/>
        <w:tabs>
          <w:tab w:val="left" w:pos="1260"/>
        </w:tabs>
        <w:autoSpaceDE w:val="0"/>
        <w:spacing w:before="7" w:line="266" w:lineRule="exact"/>
        <w:ind w:left="1080"/>
        <w:jc w:val="both"/>
        <w:rPr>
          <w:rFonts w:ascii="Times New Roman" w:hAnsi="Times New Roman" w:cs="Times New Roman"/>
          <w:spacing w:val="-6"/>
        </w:rPr>
      </w:pPr>
    </w:p>
    <w:p w:rsidR="002F4263" w:rsidRPr="002F4263" w:rsidRDefault="002F4263" w:rsidP="002F4263">
      <w:pPr>
        <w:widowControl w:val="0"/>
        <w:numPr>
          <w:ilvl w:val="0"/>
          <w:numId w:val="2"/>
        </w:numPr>
        <w:shd w:val="clear" w:color="auto" w:fill="FFFFFF"/>
        <w:tabs>
          <w:tab w:val="left" w:pos="1260"/>
        </w:tabs>
        <w:suppressAutoHyphens/>
        <w:autoSpaceDE w:val="0"/>
        <w:spacing w:before="7" w:after="0" w:line="266" w:lineRule="exact"/>
        <w:jc w:val="both"/>
        <w:rPr>
          <w:rFonts w:ascii="Times New Roman" w:hAnsi="Times New Roman" w:cs="Times New Roman"/>
          <w:spacing w:val="-6"/>
        </w:rPr>
      </w:pPr>
      <w:r w:rsidRPr="002F4263">
        <w:rPr>
          <w:rFonts w:ascii="Times New Roman" w:hAnsi="Times New Roman" w:cs="Times New Roman"/>
        </w:rPr>
        <w:t>Описание, объемы выполняемых работ:</w:t>
      </w:r>
    </w:p>
    <w:p w:rsidR="002F4263" w:rsidRPr="002F4263" w:rsidRDefault="002F4263" w:rsidP="002F4263">
      <w:pPr>
        <w:widowControl w:val="0"/>
        <w:shd w:val="clear" w:color="auto" w:fill="FFFFFF"/>
        <w:tabs>
          <w:tab w:val="left" w:pos="1260"/>
        </w:tabs>
        <w:autoSpaceDE w:val="0"/>
        <w:spacing w:line="266" w:lineRule="exact"/>
        <w:ind w:left="720"/>
        <w:jc w:val="both"/>
        <w:rPr>
          <w:rFonts w:ascii="Times New Roman" w:hAnsi="Times New Roman" w:cs="Times New Roman"/>
        </w:rPr>
      </w:pPr>
    </w:p>
    <w:tbl>
      <w:tblPr>
        <w:tblW w:w="10395" w:type="dxa"/>
        <w:tblInd w:w="-46" w:type="dxa"/>
        <w:tblLayout w:type="fixed"/>
        <w:tblLook w:val="04A0"/>
      </w:tblPr>
      <w:tblGrid>
        <w:gridCol w:w="974"/>
        <w:gridCol w:w="6374"/>
        <w:gridCol w:w="1425"/>
        <w:gridCol w:w="1622"/>
      </w:tblGrid>
      <w:tr w:rsidR="002F4263" w:rsidRPr="002F4263" w:rsidTr="002F4263">
        <w:tc>
          <w:tcPr>
            <w:tcW w:w="97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b/>
                <w:sz w:val="22"/>
                <w:szCs w:val="22"/>
              </w:rPr>
            </w:pPr>
            <w:r w:rsidRPr="002F4263">
              <w:rPr>
                <w:b/>
                <w:sz w:val="22"/>
                <w:szCs w:val="22"/>
              </w:rPr>
              <w:t>№№</w:t>
            </w:r>
          </w:p>
          <w:p w:rsidR="002F4263" w:rsidRPr="002F4263" w:rsidRDefault="002F4263">
            <w:pPr>
              <w:pStyle w:val="a3"/>
              <w:jc w:val="center"/>
              <w:rPr>
                <w:b/>
                <w:sz w:val="22"/>
                <w:szCs w:val="22"/>
              </w:rPr>
            </w:pPr>
            <w:proofErr w:type="spellStart"/>
            <w:proofErr w:type="gramStart"/>
            <w:r w:rsidRPr="002F4263">
              <w:rPr>
                <w:b/>
                <w:sz w:val="22"/>
                <w:szCs w:val="22"/>
              </w:rPr>
              <w:t>п</w:t>
            </w:r>
            <w:proofErr w:type="spellEnd"/>
            <w:proofErr w:type="gramEnd"/>
            <w:r w:rsidRPr="002F4263">
              <w:rPr>
                <w:b/>
                <w:sz w:val="22"/>
                <w:szCs w:val="22"/>
              </w:rPr>
              <w:t>/</w:t>
            </w:r>
            <w:proofErr w:type="spellStart"/>
            <w:r w:rsidRPr="002F4263">
              <w:rPr>
                <w:b/>
                <w:sz w:val="22"/>
                <w:szCs w:val="22"/>
              </w:rPr>
              <w:t>п</w:t>
            </w:r>
            <w:proofErr w:type="spellEnd"/>
          </w:p>
        </w:tc>
        <w:tc>
          <w:tcPr>
            <w:tcW w:w="637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b/>
                <w:sz w:val="22"/>
                <w:szCs w:val="22"/>
              </w:rPr>
            </w:pPr>
            <w:r w:rsidRPr="002F4263">
              <w:rPr>
                <w:b/>
                <w:sz w:val="22"/>
                <w:szCs w:val="22"/>
              </w:rPr>
              <w:t>Виды работ</w:t>
            </w:r>
          </w:p>
        </w:tc>
        <w:tc>
          <w:tcPr>
            <w:tcW w:w="142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b/>
                <w:sz w:val="22"/>
                <w:szCs w:val="22"/>
              </w:rPr>
            </w:pPr>
            <w:r w:rsidRPr="002F4263">
              <w:rPr>
                <w:b/>
                <w:sz w:val="22"/>
                <w:szCs w:val="22"/>
              </w:rPr>
              <w:t>Ед.</w:t>
            </w:r>
          </w:p>
          <w:p w:rsidR="002F4263" w:rsidRPr="002F4263" w:rsidRDefault="002F4263">
            <w:pPr>
              <w:pStyle w:val="a3"/>
              <w:jc w:val="center"/>
              <w:rPr>
                <w:b/>
                <w:sz w:val="22"/>
                <w:szCs w:val="22"/>
              </w:rPr>
            </w:pPr>
            <w:r w:rsidRPr="002F4263">
              <w:rPr>
                <w:b/>
                <w:sz w:val="22"/>
                <w:szCs w:val="22"/>
              </w:rPr>
              <w:t>измерения</w:t>
            </w:r>
          </w:p>
        </w:tc>
        <w:tc>
          <w:tcPr>
            <w:tcW w:w="1622" w:type="dxa"/>
            <w:tcBorders>
              <w:top w:val="single" w:sz="4" w:space="0" w:color="000000"/>
              <w:left w:val="single" w:sz="4" w:space="0" w:color="000000"/>
              <w:bottom w:val="single" w:sz="4" w:space="0" w:color="000000"/>
              <w:right w:val="single" w:sz="4" w:space="0" w:color="000000"/>
            </w:tcBorders>
            <w:hideMark/>
          </w:tcPr>
          <w:p w:rsidR="002F4263" w:rsidRPr="002F4263" w:rsidRDefault="002F4263">
            <w:pPr>
              <w:pStyle w:val="a3"/>
              <w:snapToGrid w:val="0"/>
              <w:jc w:val="center"/>
              <w:rPr>
                <w:b/>
                <w:sz w:val="22"/>
                <w:szCs w:val="22"/>
              </w:rPr>
            </w:pPr>
            <w:r w:rsidRPr="002F4263">
              <w:rPr>
                <w:b/>
                <w:sz w:val="22"/>
                <w:szCs w:val="22"/>
              </w:rPr>
              <w:t>Кол-во</w:t>
            </w:r>
          </w:p>
        </w:tc>
      </w:tr>
      <w:tr w:rsidR="002F4263" w:rsidRPr="002F4263" w:rsidTr="002F4263">
        <w:tc>
          <w:tcPr>
            <w:tcW w:w="975" w:type="dxa"/>
            <w:tcBorders>
              <w:top w:val="single" w:sz="4" w:space="0" w:color="000000"/>
              <w:left w:val="single" w:sz="4" w:space="0" w:color="000000"/>
              <w:bottom w:val="single" w:sz="4" w:space="0" w:color="000000"/>
              <w:right w:val="nil"/>
            </w:tcBorders>
          </w:tcPr>
          <w:p w:rsidR="002F4263" w:rsidRPr="002F4263" w:rsidRDefault="002F4263">
            <w:pPr>
              <w:pStyle w:val="a3"/>
              <w:snapToGrid w:val="0"/>
              <w:jc w:val="center"/>
              <w:rPr>
                <w:b/>
                <w:sz w:val="22"/>
                <w:szCs w:val="22"/>
                <w:u w:val="single"/>
              </w:rPr>
            </w:pPr>
          </w:p>
        </w:tc>
        <w:tc>
          <w:tcPr>
            <w:tcW w:w="637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b/>
                <w:sz w:val="22"/>
                <w:szCs w:val="22"/>
                <w:u w:val="single"/>
              </w:rPr>
            </w:pPr>
            <w:r w:rsidRPr="002F4263">
              <w:rPr>
                <w:b/>
                <w:sz w:val="22"/>
                <w:szCs w:val="22"/>
                <w:u w:val="single"/>
              </w:rPr>
              <w:t>Общестроительные работы</w:t>
            </w:r>
          </w:p>
        </w:tc>
        <w:tc>
          <w:tcPr>
            <w:tcW w:w="1425" w:type="dxa"/>
            <w:tcBorders>
              <w:top w:val="single" w:sz="4" w:space="0" w:color="000000"/>
              <w:left w:val="single" w:sz="4" w:space="0" w:color="000000"/>
              <w:bottom w:val="single" w:sz="4" w:space="0" w:color="000000"/>
              <w:right w:val="nil"/>
            </w:tcBorders>
          </w:tcPr>
          <w:p w:rsidR="002F4263" w:rsidRPr="002F4263" w:rsidRDefault="002F4263">
            <w:pPr>
              <w:pStyle w:val="a3"/>
              <w:snapToGrid w:val="0"/>
              <w:rPr>
                <w:sz w:val="22"/>
                <w:szCs w:val="22"/>
              </w:rPr>
            </w:pPr>
          </w:p>
        </w:tc>
        <w:tc>
          <w:tcPr>
            <w:tcW w:w="1622" w:type="dxa"/>
            <w:tcBorders>
              <w:top w:val="single" w:sz="4" w:space="0" w:color="000000"/>
              <w:left w:val="single" w:sz="4" w:space="0" w:color="000000"/>
              <w:bottom w:val="single" w:sz="4" w:space="0" w:color="000000"/>
              <w:right w:val="single" w:sz="4" w:space="0" w:color="000000"/>
            </w:tcBorders>
          </w:tcPr>
          <w:p w:rsidR="002F4263" w:rsidRPr="002F4263" w:rsidRDefault="002F4263">
            <w:pPr>
              <w:suppressAutoHyphens/>
              <w:snapToGrid w:val="0"/>
              <w:spacing w:after="60"/>
              <w:rPr>
                <w:rFonts w:ascii="Times New Roman" w:hAnsi="Times New Roman" w:cs="Times New Roman"/>
                <w:lang w:eastAsia="ar-SA"/>
              </w:rPr>
            </w:pPr>
          </w:p>
        </w:tc>
      </w:tr>
      <w:tr w:rsidR="002F4263" w:rsidRPr="002F4263" w:rsidTr="002F4263">
        <w:tc>
          <w:tcPr>
            <w:tcW w:w="97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sz w:val="22"/>
                <w:szCs w:val="22"/>
              </w:rPr>
            </w:pPr>
            <w:r w:rsidRPr="002F4263">
              <w:rPr>
                <w:sz w:val="22"/>
                <w:szCs w:val="22"/>
              </w:rPr>
              <w:t>1</w:t>
            </w:r>
          </w:p>
        </w:tc>
        <w:tc>
          <w:tcPr>
            <w:tcW w:w="6375" w:type="dxa"/>
            <w:tcBorders>
              <w:top w:val="single" w:sz="4" w:space="0" w:color="000000"/>
              <w:left w:val="single" w:sz="4" w:space="0" w:color="000000"/>
              <w:bottom w:val="single" w:sz="4" w:space="0" w:color="000000"/>
              <w:right w:val="nil"/>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Устройство оснований и покрытий из песчано-гравийных смесей однослойных толщиной 12 см</w:t>
            </w:r>
          </w:p>
        </w:tc>
        <w:tc>
          <w:tcPr>
            <w:tcW w:w="142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rPr>
                <w:sz w:val="22"/>
                <w:szCs w:val="22"/>
              </w:rPr>
            </w:pPr>
            <w:r w:rsidRPr="002F4263">
              <w:rPr>
                <w:sz w:val="22"/>
                <w:szCs w:val="22"/>
              </w:rPr>
              <w:t>1000 м</w:t>
            </w:r>
            <w:proofErr w:type="gramStart"/>
            <w:r w:rsidRPr="002F4263">
              <w:rPr>
                <w:sz w:val="22"/>
                <w:szCs w:val="22"/>
              </w:rPr>
              <w:t>2</w:t>
            </w:r>
            <w:proofErr w:type="gramEnd"/>
          </w:p>
        </w:tc>
        <w:tc>
          <w:tcPr>
            <w:tcW w:w="1622" w:type="dxa"/>
            <w:tcBorders>
              <w:top w:val="single" w:sz="4" w:space="0" w:color="000000"/>
              <w:left w:val="single" w:sz="4" w:space="0" w:color="000000"/>
              <w:bottom w:val="single" w:sz="4" w:space="0" w:color="000000"/>
              <w:right w:val="single" w:sz="4" w:space="0" w:color="000000"/>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4,85</w:t>
            </w:r>
          </w:p>
        </w:tc>
      </w:tr>
      <w:tr w:rsidR="002F4263" w:rsidRPr="002F4263" w:rsidTr="002F4263">
        <w:tc>
          <w:tcPr>
            <w:tcW w:w="97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sz w:val="22"/>
                <w:szCs w:val="22"/>
              </w:rPr>
            </w:pPr>
            <w:r w:rsidRPr="002F4263">
              <w:rPr>
                <w:sz w:val="22"/>
                <w:szCs w:val="22"/>
              </w:rPr>
              <w:t>2</w:t>
            </w:r>
          </w:p>
        </w:tc>
        <w:tc>
          <w:tcPr>
            <w:tcW w:w="6375" w:type="dxa"/>
            <w:tcBorders>
              <w:top w:val="single" w:sz="4" w:space="0" w:color="000000"/>
              <w:left w:val="single" w:sz="4" w:space="0" w:color="000000"/>
              <w:bottom w:val="single" w:sz="4" w:space="0" w:color="000000"/>
              <w:right w:val="nil"/>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Смесь песчано-гравийная природная</w:t>
            </w:r>
          </w:p>
        </w:tc>
        <w:tc>
          <w:tcPr>
            <w:tcW w:w="142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rPr>
                <w:sz w:val="22"/>
                <w:szCs w:val="22"/>
              </w:rPr>
            </w:pPr>
            <w:r w:rsidRPr="002F4263">
              <w:rPr>
                <w:sz w:val="22"/>
                <w:szCs w:val="22"/>
              </w:rPr>
              <w:t xml:space="preserve"> м3</w:t>
            </w:r>
          </w:p>
        </w:tc>
        <w:tc>
          <w:tcPr>
            <w:tcW w:w="1622" w:type="dxa"/>
            <w:tcBorders>
              <w:top w:val="single" w:sz="4" w:space="0" w:color="000000"/>
              <w:left w:val="single" w:sz="4" w:space="0" w:color="000000"/>
              <w:bottom w:val="single" w:sz="4" w:space="0" w:color="000000"/>
              <w:right w:val="single" w:sz="4" w:space="0" w:color="000000"/>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90</w:t>
            </w:r>
          </w:p>
        </w:tc>
      </w:tr>
      <w:tr w:rsidR="002F4263" w:rsidRPr="002F4263" w:rsidTr="002F4263">
        <w:tc>
          <w:tcPr>
            <w:tcW w:w="975" w:type="dxa"/>
            <w:tcBorders>
              <w:top w:val="single" w:sz="4" w:space="0" w:color="000000"/>
              <w:left w:val="single" w:sz="4" w:space="0" w:color="000000"/>
              <w:bottom w:val="single" w:sz="4" w:space="0" w:color="000000"/>
              <w:right w:val="nil"/>
            </w:tcBorders>
            <w:hideMark/>
          </w:tcPr>
          <w:p w:rsidR="002F4263" w:rsidRPr="002F4263" w:rsidRDefault="002F4263">
            <w:pPr>
              <w:pStyle w:val="a3"/>
              <w:snapToGrid w:val="0"/>
              <w:jc w:val="center"/>
              <w:rPr>
                <w:sz w:val="22"/>
                <w:szCs w:val="22"/>
              </w:rPr>
            </w:pPr>
            <w:r w:rsidRPr="002F4263">
              <w:rPr>
                <w:sz w:val="22"/>
                <w:szCs w:val="22"/>
              </w:rPr>
              <w:t>3</w:t>
            </w:r>
          </w:p>
        </w:tc>
        <w:tc>
          <w:tcPr>
            <w:tcW w:w="6375" w:type="dxa"/>
            <w:tcBorders>
              <w:top w:val="single" w:sz="4" w:space="0" w:color="000000"/>
              <w:left w:val="single" w:sz="4" w:space="0" w:color="000000"/>
              <w:bottom w:val="single" w:sz="4" w:space="0" w:color="000000"/>
              <w:right w:val="nil"/>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Перевозка грузов автомобилями-самосвалами грузоподъемностью 10т работающих вне карьера: расстояние перевозки 10 км; нормативное время пробега 1,052 час; класс груза 2</w:t>
            </w:r>
          </w:p>
        </w:tc>
        <w:tc>
          <w:tcPr>
            <w:tcW w:w="1425" w:type="dxa"/>
            <w:tcBorders>
              <w:top w:val="single" w:sz="4" w:space="0" w:color="000000"/>
              <w:left w:val="single" w:sz="4" w:space="0" w:color="000000"/>
              <w:bottom w:val="single" w:sz="4" w:space="0" w:color="000000"/>
              <w:right w:val="nil"/>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1 т</w:t>
            </w:r>
          </w:p>
        </w:tc>
        <w:tc>
          <w:tcPr>
            <w:tcW w:w="1622" w:type="dxa"/>
            <w:tcBorders>
              <w:top w:val="single" w:sz="4" w:space="0" w:color="000000"/>
              <w:left w:val="single" w:sz="4" w:space="0" w:color="000000"/>
              <w:bottom w:val="single" w:sz="4" w:space="0" w:color="000000"/>
              <w:right w:val="single" w:sz="4" w:space="0" w:color="000000"/>
            </w:tcBorders>
            <w:hideMark/>
          </w:tcPr>
          <w:p w:rsidR="002F4263" w:rsidRPr="002F4263" w:rsidRDefault="002F4263">
            <w:pPr>
              <w:suppressAutoHyphens/>
              <w:snapToGrid w:val="0"/>
              <w:rPr>
                <w:rFonts w:ascii="Times New Roman" w:hAnsi="Times New Roman" w:cs="Times New Roman"/>
                <w:lang w:eastAsia="ar-SA"/>
              </w:rPr>
            </w:pPr>
            <w:r w:rsidRPr="002F4263">
              <w:rPr>
                <w:rFonts w:ascii="Times New Roman" w:hAnsi="Times New Roman" w:cs="Times New Roman"/>
              </w:rPr>
              <w:t>153</w:t>
            </w:r>
          </w:p>
        </w:tc>
      </w:tr>
    </w:tbl>
    <w:p w:rsidR="002F4263" w:rsidRPr="002F4263" w:rsidRDefault="002F4263" w:rsidP="002F4263">
      <w:pPr>
        <w:widowControl w:val="0"/>
        <w:shd w:val="clear" w:color="auto" w:fill="FFFFFF"/>
        <w:tabs>
          <w:tab w:val="left" w:pos="1260"/>
        </w:tabs>
        <w:autoSpaceDE w:val="0"/>
        <w:spacing w:line="266" w:lineRule="exact"/>
        <w:jc w:val="both"/>
        <w:rPr>
          <w:rFonts w:ascii="Times New Roman" w:hAnsi="Times New Roman" w:cs="Times New Roman"/>
          <w:lang w:eastAsia="ar-SA"/>
        </w:rPr>
      </w:pPr>
    </w:p>
    <w:p w:rsidR="0097472C" w:rsidRPr="002F4263" w:rsidRDefault="0097472C">
      <w:pPr>
        <w:rPr>
          <w:rFonts w:ascii="Times New Roman" w:hAnsi="Times New Roman" w:cs="Times New Roman"/>
        </w:rPr>
      </w:pPr>
    </w:p>
    <w:sectPr w:rsidR="0097472C" w:rsidRPr="002F4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2E77FC4"/>
    <w:multiLevelType w:val="hybridMultilevel"/>
    <w:tmpl w:val="C34CDFBA"/>
    <w:lvl w:ilvl="0" w:tplc="BE2AE5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F4263"/>
    <w:rsid w:val="002F4263"/>
    <w:rsid w:val="0097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263"/>
    <w:pPr>
      <w:keepNext/>
      <w:numPr>
        <w:numId w:val="2"/>
      </w:numPr>
      <w:suppressAutoHyphens/>
      <w:autoSpaceDE w:val="0"/>
      <w:spacing w:after="0" w:line="240" w:lineRule="auto"/>
      <w:jc w:val="right"/>
      <w:outlineLvl w:val="0"/>
    </w:pPr>
    <w:rPr>
      <w:rFonts w:ascii="Times New Roman" w:eastAsia="Times New Roman" w:hAnsi="Times New Roman" w:cs="Times New Roman"/>
      <w:b/>
      <w:bCs/>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4263"/>
    <w:rPr>
      <w:rFonts w:ascii="Times New Roman" w:eastAsia="Times New Roman" w:hAnsi="Times New Roman" w:cs="Times New Roman"/>
      <w:b/>
      <w:bCs/>
      <w:sz w:val="26"/>
      <w:szCs w:val="20"/>
      <w:lang w:eastAsia="ar-SA"/>
    </w:rPr>
  </w:style>
  <w:style w:type="paragraph" w:styleId="a3">
    <w:name w:val="Body Text"/>
    <w:basedOn w:val="a"/>
    <w:link w:val="a4"/>
    <w:unhideWhenUsed/>
    <w:rsid w:val="002F4263"/>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2F4263"/>
    <w:rPr>
      <w:rFonts w:ascii="Times New Roman" w:eastAsia="Times New Roman" w:hAnsi="Times New Roman" w:cs="Times New Roman"/>
      <w:sz w:val="24"/>
      <w:szCs w:val="24"/>
      <w:lang w:eastAsia="ar-SA"/>
    </w:rPr>
  </w:style>
  <w:style w:type="paragraph" w:customStyle="1" w:styleId="ConsPlusNonformat">
    <w:name w:val="ConsPlusNonformat"/>
    <w:rsid w:val="002F4263"/>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2F4263"/>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363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2044</Words>
  <Characters>11657</Characters>
  <Application>Microsoft Office Word</Application>
  <DocSecurity>0</DocSecurity>
  <Lines>97</Lines>
  <Paragraphs>27</Paragraphs>
  <ScaleCrop>false</ScaleCrop>
  <Company>ADMIN</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cp:revision>
  <dcterms:created xsi:type="dcterms:W3CDTF">2013-08-20T07:30:00Z</dcterms:created>
  <dcterms:modified xsi:type="dcterms:W3CDTF">2013-08-20T07:32:00Z</dcterms:modified>
</cp:coreProperties>
</file>