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82" w:rsidRPr="00BD6E82" w:rsidRDefault="00BD6E82" w:rsidP="00BD6E8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5"/>
          <w:szCs w:val="15"/>
        </w:rPr>
      </w:pPr>
      <w:r w:rsidRPr="00BD6E82">
        <w:rPr>
          <w:rFonts w:ascii="Tahoma" w:eastAsia="Times New Roman" w:hAnsi="Tahoma" w:cs="Tahoma"/>
          <w:sz w:val="15"/>
          <w:szCs w:val="15"/>
        </w:rPr>
        <w:t>Извещение о проведении электронного аукциона</w:t>
      </w:r>
    </w:p>
    <w:p w:rsidR="00BD6E82" w:rsidRPr="00BD6E82" w:rsidRDefault="00BD6E82" w:rsidP="00BD6E8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5"/>
          <w:szCs w:val="15"/>
        </w:rPr>
      </w:pPr>
      <w:r w:rsidRPr="00BD6E82">
        <w:rPr>
          <w:rFonts w:ascii="Tahoma" w:eastAsia="Times New Roman" w:hAnsi="Tahoma" w:cs="Tahoma"/>
          <w:sz w:val="15"/>
          <w:szCs w:val="15"/>
        </w:rPr>
        <w:t>для закупки №0191300006714000001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BD6E82" w:rsidRPr="00BD6E82" w:rsidTr="00BD6E82">
        <w:tc>
          <w:tcPr>
            <w:tcW w:w="2000" w:type="pct"/>
            <w:vAlign w:val="center"/>
            <w:hideMark/>
          </w:tcPr>
          <w:p w:rsidR="00BD6E82" w:rsidRPr="00BD6E82" w:rsidRDefault="00BD6E82" w:rsidP="00BD6E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000" w:type="pct"/>
            <w:vAlign w:val="center"/>
            <w:hideMark/>
          </w:tcPr>
          <w:p w:rsidR="00BD6E82" w:rsidRPr="00BD6E82" w:rsidRDefault="00BD6E82" w:rsidP="00BD6E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0191300006714000001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Выполнение работ по установке оборудования для детских и спортивных площадок в городском поселении «</w:t>
            </w:r>
            <w:proofErr w:type="spellStart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Курорт-Дарасунское</w:t>
            </w:r>
            <w:proofErr w:type="spellEnd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». Работы выполняются согласно требованиям к оборудованию и выполняемым работам, в количестве и по характеристикам, указанным в аукционной документации и муниципальном контракте. Начальная (максимальная) цена контракта определена и обоснована посредством применения метода сопоставимых рыночных цен. Обоснование начальной (максимальной) цены контракта содержится в Приложении № 2 к документации об электронном аукционе.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Электронный аукцион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ЗАО «</w:t>
            </w:r>
            <w:proofErr w:type="spellStart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Сбербанк-АСТ</w:t>
            </w:r>
            <w:proofErr w:type="spellEnd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»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http://www.sberbank-ast.ru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Заказчик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Администрация городского поселения "</w:t>
            </w:r>
            <w:proofErr w:type="spellStart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Курорт-Дарасунское</w:t>
            </w:r>
            <w:proofErr w:type="spellEnd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" муниципального района "Карымский район" Забайкальского края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 xml:space="preserve">Российская Федерация, 673314, Забайкальский край, Карымский р-н, Курорт-Дарасун </w:t>
            </w:r>
            <w:proofErr w:type="spellStart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пгт</w:t>
            </w:r>
            <w:proofErr w:type="spellEnd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, Дорожная, 20, -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 xml:space="preserve">Российская Федерация, 673314, Забайкальский край, Карымский р-н, Курорт-Дарасун </w:t>
            </w:r>
            <w:proofErr w:type="spellStart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пгт</w:t>
            </w:r>
            <w:proofErr w:type="spellEnd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, Дорожная, 20, -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proofErr w:type="spellStart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Вишнявая</w:t>
            </w:r>
            <w:proofErr w:type="spellEnd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 xml:space="preserve"> Елена Сергеевна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kur-darasun-adm@yandex.ru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8-30234-50245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8-30234-50462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Информация отсутствует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30.04.2014 21:30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07.05.2014 09:00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Заявка участником аукциона направляется оператору электронной площадки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В соответствии с аукционной документацией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 xml:space="preserve">Дата </w:t>
            </w:r>
            <w:proofErr w:type="gramStart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08.05.2014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12.05.2014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Информация отсутствует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184172.67 Российский рубль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бюджет городского поселения "</w:t>
            </w:r>
            <w:proofErr w:type="spellStart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Курорт-Дарасунское</w:t>
            </w:r>
            <w:proofErr w:type="spellEnd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"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Забайкальский край, Карымский район, п</w:t>
            </w:r>
            <w:proofErr w:type="gramStart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.К</w:t>
            </w:r>
            <w:proofErr w:type="gramEnd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 xml:space="preserve">урорт-Дарасун, ул.Верхняя, территория между 9 и 10 домами. 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 xml:space="preserve">Начальный срок выполнения работ по Контракту – не позднее 7 (семи) рабочих дней с момента заключения Контракта. Конечный срок выполнения работ по Контракту – август 2014 г. 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Информация отсутствует</w:t>
            </w:r>
          </w:p>
        </w:tc>
      </w:tr>
      <w:tr w:rsidR="00BD6E82" w:rsidRPr="00BD6E82" w:rsidTr="00BD6E8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134"/>
              <w:gridCol w:w="751"/>
              <w:gridCol w:w="1056"/>
              <w:gridCol w:w="800"/>
              <w:gridCol w:w="896"/>
              <w:gridCol w:w="718"/>
            </w:tblGrid>
            <w:tr w:rsidR="00BD6E82" w:rsidRPr="00BD6E82">
              <w:tc>
                <w:tcPr>
                  <w:tcW w:w="0" w:type="auto"/>
                  <w:gridSpan w:val="6"/>
                  <w:vAlign w:val="center"/>
                  <w:hideMark/>
                </w:tcPr>
                <w:p w:rsidR="00BD6E82" w:rsidRPr="00BD6E82" w:rsidRDefault="00BD6E82" w:rsidP="00BD6E8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 w:rsidRPr="00BD6E82">
                    <w:rPr>
                      <w:rFonts w:ascii="Tahoma" w:eastAsia="Times New Roman" w:hAnsi="Tahoma" w:cs="Tahoma"/>
                      <w:sz w:val="15"/>
                      <w:szCs w:val="15"/>
                    </w:rPr>
                    <w:t>Российский рубль</w:t>
                  </w:r>
                </w:p>
              </w:tc>
            </w:tr>
            <w:tr w:rsidR="00BD6E82" w:rsidRPr="00BD6E82">
              <w:tc>
                <w:tcPr>
                  <w:tcW w:w="0" w:type="auto"/>
                  <w:vAlign w:val="center"/>
                  <w:hideMark/>
                </w:tcPr>
                <w:p w:rsidR="00BD6E82" w:rsidRPr="00BD6E82" w:rsidRDefault="00BD6E82" w:rsidP="00BD6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 w:rsidRPr="00BD6E82">
                    <w:rPr>
                      <w:rFonts w:ascii="Tahoma" w:eastAsia="Times New Roman" w:hAnsi="Tahoma" w:cs="Tahoma"/>
                      <w:sz w:val="15"/>
                      <w:szCs w:val="15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82" w:rsidRPr="00BD6E82" w:rsidRDefault="00BD6E82" w:rsidP="00BD6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 w:rsidRPr="00BD6E82">
                    <w:rPr>
                      <w:rFonts w:ascii="Tahoma" w:eastAsia="Times New Roman" w:hAnsi="Tahoma" w:cs="Tahoma"/>
                      <w:sz w:val="15"/>
                      <w:szCs w:val="15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82" w:rsidRPr="00BD6E82" w:rsidRDefault="00BD6E82" w:rsidP="00BD6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 w:rsidRPr="00BD6E82">
                    <w:rPr>
                      <w:rFonts w:ascii="Tahoma" w:eastAsia="Times New Roman" w:hAnsi="Tahoma" w:cs="Tahoma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82" w:rsidRPr="00BD6E82" w:rsidRDefault="00BD6E82" w:rsidP="00BD6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 w:rsidRPr="00BD6E82">
                    <w:rPr>
                      <w:rFonts w:ascii="Tahoma" w:eastAsia="Times New Roman" w:hAnsi="Tahoma" w:cs="Tahoma"/>
                      <w:sz w:val="15"/>
                      <w:szCs w:val="15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82" w:rsidRPr="00BD6E82" w:rsidRDefault="00BD6E82" w:rsidP="00BD6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 w:rsidRPr="00BD6E82"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Цена за </w:t>
                  </w:r>
                  <w:proofErr w:type="spellStart"/>
                  <w:r w:rsidRPr="00BD6E82">
                    <w:rPr>
                      <w:rFonts w:ascii="Tahoma" w:eastAsia="Times New Roman" w:hAnsi="Tahoma" w:cs="Tahoma"/>
                      <w:sz w:val="15"/>
                      <w:szCs w:val="15"/>
                    </w:rPr>
                    <w:t>ед</w:t>
                  </w:r>
                  <w:proofErr w:type="gramStart"/>
                  <w:r w:rsidRPr="00BD6E82">
                    <w:rPr>
                      <w:rFonts w:ascii="Tahoma" w:eastAsia="Times New Roman" w:hAnsi="Tahoma" w:cs="Tahoma"/>
                      <w:sz w:val="15"/>
                      <w:szCs w:val="15"/>
                    </w:rPr>
                    <w:t>.и</w:t>
                  </w:r>
                  <w:proofErr w:type="gramEnd"/>
                  <w:r w:rsidRPr="00BD6E82">
                    <w:rPr>
                      <w:rFonts w:ascii="Tahoma" w:eastAsia="Times New Roman" w:hAnsi="Tahoma" w:cs="Tahoma"/>
                      <w:sz w:val="15"/>
                      <w:szCs w:val="15"/>
                    </w:rPr>
                    <w:t>зм</w:t>
                  </w:r>
                  <w:proofErr w:type="spellEnd"/>
                  <w:r w:rsidRPr="00BD6E82">
                    <w:rPr>
                      <w:rFonts w:ascii="Tahoma" w:eastAsia="Times New Roman" w:hAnsi="Tahoma" w:cs="Tahoma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82" w:rsidRPr="00BD6E82" w:rsidRDefault="00BD6E82" w:rsidP="00BD6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 w:rsidRPr="00BD6E82">
                    <w:rPr>
                      <w:rFonts w:ascii="Tahoma" w:eastAsia="Times New Roman" w:hAnsi="Tahoma" w:cs="Tahoma"/>
                      <w:sz w:val="15"/>
                      <w:szCs w:val="15"/>
                    </w:rPr>
                    <w:t>Стоимость</w:t>
                  </w:r>
                </w:p>
              </w:tc>
            </w:tr>
            <w:tr w:rsidR="00BD6E82" w:rsidRPr="00BD6E82">
              <w:tc>
                <w:tcPr>
                  <w:tcW w:w="0" w:type="auto"/>
                  <w:vAlign w:val="center"/>
                  <w:hideMark/>
                </w:tcPr>
                <w:p w:rsidR="00BD6E82" w:rsidRPr="00BD6E82" w:rsidRDefault="00BD6E82" w:rsidP="00BD6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 w:rsidRPr="00BD6E82">
                    <w:rPr>
                      <w:rFonts w:ascii="Tahoma" w:eastAsia="Times New Roman" w:hAnsi="Tahoma" w:cs="Tahoma"/>
                      <w:sz w:val="15"/>
                      <w:szCs w:val="15"/>
                    </w:rPr>
                    <w:t>Выполнение работ по установке оборудования для детских и спортивных площадок в городском поселении «</w:t>
                  </w:r>
                  <w:proofErr w:type="spellStart"/>
                  <w:r w:rsidRPr="00BD6E82">
                    <w:rPr>
                      <w:rFonts w:ascii="Tahoma" w:eastAsia="Times New Roman" w:hAnsi="Tahoma" w:cs="Tahoma"/>
                      <w:sz w:val="15"/>
                      <w:szCs w:val="15"/>
                    </w:rPr>
                    <w:t>Курорт-Дарасунское</w:t>
                  </w:r>
                  <w:proofErr w:type="spellEnd"/>
                  <w:r w:rsidRPr="00BD6E82"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».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82" w:rsidRPr="00BD6E82" w:rsidRDefault="00BD6E82" w:rsidP="00BD6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 w:rsidRPr="00BD6E82">
                    <w:rPr>
                      <w:rFonts w:ascii="Tahoma" w:eastAsia="Times New Roman" w:hAnsi="Tahoma" w:cs="Tahoma"/>
                      <w:sz w:val="15"/>
                      <w:szCs w:val="15"/>
                    </w:rPr>
                    <w:t>45.21.61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82" w:rsidRPr="00BD6E82" w:rsidRDefault="00BD6E82" w:rsidP="00BD6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 w:rsidRPr="00BD6E82">
                    <w:rPr>
                      <w:rFonts w:ascii="Tahoma" w:eastAsia="Times New Roman" w:hAnsi="Tahoma" w:cs="Tahoma"/>
                      <w:sz w:val="15"/>
                      <w:szCs w:val="15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82" w:rsidRPr="00BD6E82" w:rsidRDefault="00BD6E82" w:rsidP="00BD6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 w:rsidRPr="00BD6E82">
                    <w:rPr>
                      <w:rFonts w:ascii="Tahoma" w:eastAsia="Times New Roman" w:hAnsi="Tahoma" w:cs="Tahoma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82" w:rsidRPr="00BD6E82" w:rsidRDefault="00BD6E82" w:rsidP="00BD6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 w:rsidRPr="00BD6E82">
                    <w:rPr>
                      <w:rFonts w:ascii="Tahoma" w:eastAsia="Times New Roman" w:hAnsi="Tahoma" w:cs="Tahoma"/>
                      <w:sz w:val="15"/>
                      <w:szCs w:val="15"/>
                    </w:rPr>
                    <w:t>184172.67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82" w:rsidRPr="00BD6E82" w:rsidRDefault="00BD6E82" w:rsidP="00BD6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 w:rsidRPr="00BD6E82">
                    <w:rPr>
                      <w:rFonts w:ascii="Tahoma" w:eastAsia="Times New Roman" w:hAnsi="Tahoma" w:cs="Tahoma"/>
                      <w:sz w:val="15"/>
                      <w:szCs w:val="15"/>
                    </w:rPr>
                    <w:t>184172.67</w:t>
                  </w:r>
                </w:p>
              </w:tc>
            </w:tr>
            <w:tr w:rsidR="00BD6E82" w:rsidRPr="00BD6E82">
              <w:tc>
                <w:tcPr>
                  <w:tcW w:w="0" w:type="auto"/>
                  <w:gridSpan w:val="6"/>
                  <w:vAlign w:val="center"/>
                  <w:hideMark/>
                </w:tcPr>
                <w:p w:rsidR="00BD6E82" w:rsidRPr="00BD6E82" w:rsidRDefault="00BD6E82" w:rsidP="00BD6E8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 w:rsidRPr="00BD6E82">
                    <w:rPr>
                      <w:rFonts w:ascii="Tahoma" w:eastAsia="Times New Roman" w:hAnsi="Tahoma" w:cs="Tahoma"/>
                      <w:sz w:val="15"/>
                      <w:szCs w:val="15"/>
                    </w:rPr>
                    <w:t>Итого: 184172.67</w:t>
                  </w:r>
                </w:p>
              </w:tc>
            </w:tr>
          </w:tbl>
          <w:p w:rsidR="00BD6E82" w:rsidRPr="00BD6E82" w:rsidRDefault="00BD6E82" w:rsidP="00BD6E8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 xml:space="preserve">Не </w:t>
            </w:r>
            <w:proofErr w:type="gramStart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установлены</w:t>
            </w:r>
            <w:proofErr w:type="gramEnd"/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Дополнительная информация к требованию отсутствует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К участию в электронном аукционе допускаются участники, информация о которых отсутствует в реестре недобросовестных поставщиков.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1841.73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Порядок внесения денежных сре</w:t>
            </w:r>
            <w:proofErr w:type="gramStart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дств в к</w:t>
            </w:r>
            <w:proofErr w:type="gramEnd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 xml:space="preserve">ачестве </w:t>
            </w: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 xml:space="preserve">Денежные средства, внесенные в качестве обеспечения заявок, при </w:t>
            </w: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 xml:space="preserve">проведении электронных аукционов перечисляются на счет оператора электронной площадки в банке. 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дств пр</w:t>
            </w:r>
            <w:proofErr w:type="gramEnd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"Номер расчётного счёта" 40302810600003000239</w:t>
            </w:r>
          </w:p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"Номер лицевого счёта" 05913009290</w:t>
            </w:r>
          </w:p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"БИК" 047601001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9208.63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Надлежащее исполнение обязательств Подрядчика по Контракту в полном объеме, включая п.п. 4.1.15., 12.1. Контракта может обеспечиваться предоставлением банковской гарантии, выданной банком и соответствующей требованиям статьи 45 44-ФЗ, раздела 22 главы V документации об электронном аукционе, или внесением денежных средств на счет администрации городского поселения "</w:t>
            </w:r>
            <w:proofErr w:type="spellStart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Курорт-Дарасунское</w:t>
            </w:r>
            <w:proofErr w:type="spellEnd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 xml:space="preserve">". Контракт заключается после предоставления участником закупки, с которым заключается контракт, обеспечения исполнения контракта в соответствии с 44-ФЗ. Способ обеспечения исполнения контракта определяется участником закупки, с которым заключается контракт, самостоятельно. Срок действия банковской гарантии должен превышать срок действия контракта не менее чем на один месяц. 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"Номер расчётного счёта" 40302810600003000239</w:t>
            </w:r>
          </w:p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"Номер лицевого счёта" 05913009290</w:t>
            </w:r>
          </w:p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"БИК" 047601001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Информация отсутствует</w:t>
            </w:r>
          </w:p>
        </w:tc>
      </w:tr>
      <w:tr w:rsidR="00BD6E82" w:rsidRPr="00BD6E82" w:rsidTr="00BD6E82">
        <w:tc>
          <w:tcPr>
            <w:tcW w:w="0" w:type="auto"/>
            <w:gridSpan w:val="2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</w:t>
            </w:r>
            <w:proofErr w:type="gramStart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процентов</w:t>
            </w:r>
            <w:proofErr w:type="gramEnd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 xml:space="preserve">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 xml:space="preserve">1 аукционная </w:t>
            </w:r>
            <w:proofErr w:type="spellStart"/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документация.docx</w:t>
            </w:r>
            <w:proofErr w:type="spellEnd"/>
          </w:p>
        </w:tc>
      </w:tr>
      <w:tr w:rsidR="00BD6E82" w:rsidRPr="00BD6E82" w:rsidTr="00BD6E82"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D6E82" w:rsidRPr="00BD6E82" w:rsidRDefault="00BD6E82" w:rsidP="00BD6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D6E82">
              <w:rPr>
                <w:rFonts w:ascii="Tahoma" w:eastAsia="Times New Roman" w:hAnsi="Tahoma" w:cs="Tahoma"/>
                <w:sz w:val="15"/>
                <w:szCs w:val="15"/>
              </w:rPr>
              <w:t>30.04.2014 21:13</w:t>
            </w:r>
          </w:p>
        </w:tc>
      </w:tr>
    </w:tbl>
    <w:p w:rsidR="00E02B9D" w:rsidRDefault="00E02B9D"/>
    <w:sectPr w:rsidR="00E0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D6E82"/>
    <w:rsid w:val="00BD6E82"/>
    <w:rsid w:val="00E0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BD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BD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BD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BD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BD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5444</Characters>
  <Application>Microsoft Office Word</Application>
  <DocSecurity>0</DocSecurity>
  <Lines>45</Lines>
  <Paragraphs>12</Paragraphs>
  <ScaleCrop>false</ScaleCrop>
  <Company>ADMIN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3</cp:revision>
  <cp:lastPrinted>2014-04-30T11:30:00Z</cp:lastPrinted>
  <dcterms:created xsi:type="dcterms:W3CDTF">2014-04-30T11:29:00Z</dcterms:created>
  <dcterms:modified xsi:type="dcterms:W3CDTF">2014-04-30T11:30:00Z</dcterms:modified>
</cp:coreProperties>
</file>