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867364">
        <w:rPr>
          <w:szCs w:val="28"/>
        </w:rPr>
        <w:t xml:space="preserve"> 28 </w:t>
      </w:r>
      <w:r w:rsidR="00E72770" w:rsidRPr="00B56ABF">
        <w:rPr>
          <w:szCs w:val="28"/>
        </w:rPr>
        <w:t>»</w:t>
      </w:r>
      <w:r w:rsidR="00867364">
        <w:rPr>
          <w:szCs w:val="28"/>
        </w:rPr>
        <w:t xml:space="preserve"> марта 2023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867364">
        <w:rPr>
          <w:szCs w:val="28"/>
        </w:rPr>
        <w:t xml:space="preserve">                        № 59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177A04" w:rsidRDefault="00177A04" w:rsidP="00177A04">
      <w:pPr>
        <w:spacing w:after="0" w:line="240" w:lineRule="auto"/>
        <w:ind w:firstLine="0"/>
        <w:jc w:val="center"/>
        <w:rPr>
          <w:i/>
          <w:szCs w:val="28"/>
        </w:rPr>
      </w:pPr>
    </w:p>
    <w:p w:rsidR="00177A04" w:rsidRPr="0008009B" w:rsidRDefault="00177A04" w:rsidP="00177A04">
      <w:pPr>
        <w:spacing w:after="0" w:line="240" w:lineRule="auto"/>
        <w:ind w:firstLine="0"/>
        <w:jc w:val="center"/>
        <w:rPr>
          <w:szCs w:val="28"/>
        </w:rPr>
      </w:pPr>
      <w:proofErr w:type="spellStart"/>
      <w:r w:rsidRPr="0008009B">
        <w:rPr>
          <w:szCs w:val="28"/>
        </w:rPr>
        <w:t>пгт</w:t>
      </w:r>
      <w:proofErr w:type="spellEnd"/>
      <w:r w:rsidRPr="0008009B">
        <w:rPr>
          <w:szCs w:val="28"/>
        </w:rPr>
        <w:t xml:space="preserve"> Курорт Дарасун</w:t>
      </w:r>
    </w:p>
    <w:p w:rsidR="00177A04" w:rsidRPr="00B56ABF" w:rsidRDefault="00177A04" w:rsidP="00177A04">
      <w:pPr>
        <w:spacing w:after="0" w:line="240" w:lineRule="auto"/>
        <w:ind w:firstLine="0"/>
        <w:jc w:val="center"/>
        <w:rPr>
          <w:i/>
          <w:szCs w:val="28"/>
        </w:rPr>
      </w:pPr>
    </w:p>
    <w:p w:rsidR="00177A04" w:rsidRPr="00B56ABF" w:rsidRDefault="00177A04" w:rsidP="00177A04">
      <w:pPr>
        <w:spacing w:after="0" w:line="240" w:lineRule="auto"/>
        <w:ind w:firstLine="0"/>
        <w:jc w:val="center"/>
        <w:rPr>
          <w:i/>
          <w:szCs w:val="28"/>
        </w:rPr>
      </w:pPr>
    </w:p>
    <w:p w:rsidR="00177A04" w:rsidRDefault="00E905B8" w:rsidP="00177A04">
      <w:pPr>
        <w:spacing w:after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="00177A04">
        <w:rPr>
          <w:b/>
          <w:bCs/>
          <w:szCs w:val="28"/>
        </w:rPr>
        <w:t xml:space="preserve"> «О назначении</w:t>
      </w:r>
      <w:r w:rsidR="00177A04" w:rsidRPr="0017442E">
        <w:rPr>
          <w:b/>
          <w:bCs/>
          <w:szCs w:val="28"/>
        </w:rPr>
        <w:t xml:space="preserve"> публичных слушаний</w:t>
      </w:r>
      <w:r w:rsidR="00177A04">
        <w:rPr>
          <w:b/>
          <w:bCs/>
          <w:szCs w:val="28"/>
        </w:rPr>
        <w:t xml:space="preserve"> по рассмотрению проекта </w:t>
      </w:r>
      <w:r w:rsidR="00177A04">
        <w:rPr>
          <w:b/>
          <w:szCs w:val="28"/>
        </w:rPr>
        <w:t>НПА о внесении изменений и допо</w:t>
      </w:r>
      <w:r>
        <w:rPr>
          <w:b/>
          <w:bCs/>
          <w:szCs w:val="28"/>
        </w:rPr>
        <w:t>лнений в У</w:t>
      </w:r>
      <w:r w:rsidR="00177A04">
        <w:rPr>
          <w:b/>
          <w:bCs/>
          <w:szCs w:val="28"/>
        </w:rPr>
        <w:t>став городского поселения «Курорт-</w:t>
      </w:r>
      <w:proofErr w:type="spellStart"/>
      <w:r w:rsidR="00177A04">
        <w:rPr>
          <w:b/>
          <w:bCs/>
          <w:szCs w:val="28"/>
        </w:rPr>
        <w:t>Дарасунское</w:t>
      </w:r>
      <w:proofErr w:type="spellEnd"/>
      <w:r w:rsidR="00177A04">
        <w:rPr>
          <w:b/>
          <w:bCs/>
          <w:szCs w:val="28"/>
        </w:rPr>
        <w:t>»</w:t>
      </w:r>
    </w:p>
    <w:p w:rsidR="00177A04" w:rsidRPr="0008009B" w:rsidRDefault="00177A04" w:rsidP="00177A04">
      <w:pPr>
        <w:spacing w:after="0" w:line="240" w:lineRule="auto"/>
        <w:ind w:firstLine="0"/>
        <w:jc w:val="left"/>
        <w:rPr>
          <w:b/>
          <w:szCs w:val="28"/>
        </w:rPr>
      </w:pPr>
    </w:p>
    <w:p w:rsidR="00177A04" w:rsidRDefault="00177A04" w:rsidP="00177A04">
      <w:pPr>
        <w:spacing w:after="0" w:line="240" w:lineRule="auto"/>
        <w:rPr>
          <w:rFonts w:eastAsia="SimSun"/>
          <w:szCs w:val="28"/>
          <w:lang w:eastAsia="zh-CN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eastAsia="SimSun"/>
          <w:szCs w:val="28"/>
          <w:lang w:eastAsia="zh-CN"/>
        </w:rPr>
        <w:t xml:space="preserve">Федеральным законом 11.06.2021 года № 170 ФЗ «О внесении изменений в отдельные законодательные акты Российской Федерации в связи с принятием Федерального закона « О государственном контроле </w:t>
      </w:r>
    </w:p>
    <w:p w:rsidR="00177A04" w:rsidRDefault="00177A04" w:rsidP="00177A04">
      <w:pPr>
        <w:spacing w:after="0" w:line="240" w:lineRule="auto"/>
        <w:ind w:firstLine="0"/>
        <w:rPr>
          <w:b/>
          <w:szCs w:val="28"/>
        </w:rPr>
      </w:pPr>
      <w:proofErr w:type="gramStart"/>
      <w:r>
        <w:rPr>
          <w:rFonts w:eastAsia="SimSun"/>
          <w:szCs w:val="28"/>
          <w:lang w:eastAsia="zh-CN"/>
        </w:rPr>
        <w:t>( надзоре) и муниципальном контроле в Российской Федерации»,</w:t>
      </w:r>
      <w:r>
        <w:rPr>
          <w:szCs w:val="28"/>
        </w:rPr>
        <w:t xml:space="preserve"> на основании решений Совета № 26 от 16.12.2005 года «Об утверждении Положения о порядке проведения публичных слушаний в городском поселении «Курорт-</w:t>
      </w:r>
      <w:proofErr w:type="spellStart"/>
      <w:r>
        <w:rPr>
          <w:szCs w:val="28"/>
        </w:rPr>
        <w:t>Дарасунское</w:t>
      </w:r>
      <w:proofErr w:type="spellEnd"/>
      <w:r>
        <w:rPr>
          <w:szCs w:val="28"/>
        </w:rPr>
        <w:t>» статьей 20</w:t>
      </w:r>
      <w:r w:rsidRPr="0017442E">
        <w:rPr>
          <w:szCs w:val="28"/>
        </w:rPr>
        <w:t xml:space="preserve"> Устава </w:t>
      </w:r>
      <w:r w:rsidRPr="00A2260A">
        <w:rPr>
          <w:szCs w:val="28"/>
        </w:rPr>
        <w:t>городского поселения «Курорт-</w:t>
      </w:r>
      <w:proofErr w:type="spellStart"/>
      <w:r w:rsidRPr="00A2260A">
        <w:rPr>
          <w:szCs w:val="28"/>
        </w:rPr>
        <w:t>Дарасунское</w:t>
      </w:r>
      <w:proofErr w:type="spellEnd"/>
      <w:r w:rsidRPr="00A2260A">
        <w:rPr>
          <w:szCs w:val="28"/>
        </w:rPr>
        <w:t>»</w:t>
      </w:r>
      <w:r w:rsidRPr="00EC526A">
        <w:rPr>
          <w:i/>
          <w:szCs w:val="28"/>
        </w:rPr>
        <w:t xml:space="preserve">, </w:t>
      </w:r>
      <w:r w:rsidRPr="00A2260A">
        <w:rPr>
          <w:szCs w:val="28"/>
        </w:rPr>
        <w:t>Совет депутатов</w:t>
      </w:r>
      <w:r>
        <w:rPr>
          <w:szCs w:val="28"/>
        </w:rPr>
        <w:t xml:space="preserve">  </w:t>
      </w:r>
      <w:r w:rsidRPr="00A2260A">
        <w:rPr>
          <w:szCs w:val="28"/>
        </w:rPr>
        <w:t>городского поселения «Курорт-</w:t>
      </w:r>
      <w:proofErr w:type="spellStart"/>
      <w:r w:rsidRPr="00A2260A">
        <w:rPr>
          <w:szCs w:val="28"/>
        </w:rPr>
        <w:t>Дарасунское</w:t>
      </w:r>
      <w:proofErr w:type="spellEnd"/>
      <w:r w:rsidRPr="00A2260A">
        <w:rPr>
          <w:szCs w:val="28"/>
        </w:rPr>
        <w:t>»</w:t>
      </w:r>
      <w:r>
        <w:rPr>
          <w:szCs w:val="28"/>
        </w:rPr>
        <w:t xml:space="preserve"> </w:t>
      </w:r>
      <w:r>
        <w:rPr>
          <w:b/>
          <w:szCs w:val="28"/>
        </w:rPr>
        <w:t>решил</w:t>
      </w:r>
      <w:r w:rsidRPr="0017442E">
        <w:rPr>
          <w:b/>
          <w:szCs w:val="28"/>
        </w:rPr>
        <w:t>:</w:t>
      </w:r>
      <w:proofErr w:type="gramEnd"/>
    </w:p>
    <w:p w:rsidR="00177A04" w:rsidRDefault="00177A04" w:rsidP="00177A04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 w:rsidRPr="002F5C36">
        <w:rPr>
          <w:szCs w:val="28"/>
          <w:lang w:eastAsia="ru-RU"/>
        </w:rPr>
        <w:t>Назначить проведение</w:t>
      </w:r>
      <w:r>
        <w:rPr>
          <w:szCs w:val="28"/>
          <w:lang w:eastAsia="ru-RU"/>
        </w:rPr>
        <w:t xml:space="preserve"> публичных слушаний по проекту НПА «О </w:t>
      </w:r>
    </w:p>
    <w:p w:rsidR="00177A04" w:rsidRPr="002F5C36" w:rsidRDefault="00177A04" w:rsidP="00177A04">
      <w:pPr>
        <w:spacing w:after="0" w:line="240" w:lineRule="auto"/>
        <w:ind w:firstLine="0"/>
        <w:rPr>
          <w:szCs w:val="28"/>
        </w:rPr>
      </w:pPr>
      <w:r w:rsidRPr="00147A29">
        <w:rPr>
          <w:szCs w:val="28"/>
          <w:lang w:eastAsia="ru-RU"/>
        </w:rPr>
        <w:t>внесении дополнений и изменений в Устав городского поселения «Курорт-</w:t>
      </w:r>
      <w:proofErr w:type="spellStart"/>
      <w:r w:rsidRPr="00147A29">
        <w:rPr>
          <w:szCs w:val="28"/>
          <w:lang w:eastAsia="ru-RU"/>
        </w:rPr>
        <w:t>Дарасунское</w:t>
      </w:r>
      <w:proofErr w:type="spellEnd"/>
      <w:r w:rsidRPr="00147A29">
        <w:rPr>
          <w:szCs w:val="28"/>
          <w:lang w:eastAsia="ru-RU"/>
        </w:rPr>
        <w:t>»</w:t>
      </w:r>
      <w:r w:rsidR="00E905B8">
        <w:rPr>
          <w:szCs w:val="28"/>
          <w:lang w:eastAsia="ru-RU"/>
        </w:rPr>
        <w:t xml:space="preserve"> </w:t>
      </w:r>
      <w:bookmarkStart w:id="0" w:name="_GoBack"/>
      <w:bookmarkEnd w:id="0"/>
      <w:r>
        <w:rPr>
          <w:szCs w:val="28"/>
        </w:rPr>
        <w:t>на 28 апреля 2023</w:t>
      </w:r>
      <w:r w:rsidRPr="002F5C36">
        <w:rPr>
          <w:szCs w:val="28"/>
        </w:rPr>
        <w:t xml:space="preserve"> года в здании администрации городского поселения «Курорт-</w:t>
      </w:r>
      <w:proofErr w:type="spellStart"/>
      <w:r w:rsidRPr="002F5C36">
        <w:rPr>
          <w:szCs w:val="28"/>
        </w:rPr>
        <w:t>Дарасунское</w:t>
      </w:r>
      <w:proofErr w:type="spellEnd"/>
      <w:r w:rsidRPr="002F5C36">
        <w:rPr>
          <w:szCs w:val="28"/>
        </w:rPr>
        <w:t xml:space="preserve">» по адресу: п. Курорт Дарасун, ул. </w:t>
      </w:r>
      <w:proofErr w:type="gramStart"/>
      <w:r w:rsidRPr="002F5C36">
        <w:rPr>
          <w:szCs w:val="28"/>
        </w:rPr>
        <w:t>Дорожная</w:t>
      </w:r>
      <w:proofErr w:type="gramEnd"/>
      <w:r w:rsidRPr="002F5C36">
        <w:rPr>
          <w:szCs w:val="28"/>
        </w:rPr>
        <w:t>, 20, начало в 11-00 часов, окончание 13-00 часов.</w:t>
      </w:r>
    </w:p>
    <w:p w:rsidR="00177A04" w:rsidRDefault="00177A04" w:rsidP="00177A04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 xml:space="preserve">2.Провести публичные слушания в режиме видео-конференц-связи </w:t>
      </w:r>
      <w:r>
        <w:rPr>
          <w:szCs w:val="28"/>
        </w:rPr>
        <w:br/>
        <w:t xml:space="preserve">с </w:t>
      </w:r>
      <w:proofErr w:type="spellStart"/>
      <w:r>
        <w:rPr>
          <w:szCs w:val="28"/>
          <w:lang w:eastAsia="ru-RU"/>
        </w:rPr>
        <w:t>видеотрасляцией</w:t>
      </w:r>
      <w:proofErr w:type="spellEnd"/>
      <w:r>
        <w:rPr>
          <w:szCs w:val="28"/>
          <w:lang w:eastAsia="ru-RU"/>
        </w:rPr>
        <w:t xml:space="preserve"> в информационно-телекоммуникационной сети «Интернет» на официальном сайте </w:t>
      </w:r>
      <w:r w:rsidRPr="00390806">
        <w:rPr>
          <w:szCs w:val="28"/>
        </w:rPr>
        <w:t>городское поселение «Курорт-</w:t>
      </w:r>
      <w:proofErr w:type="spellStart"/>
      <w:r w:rsidRPr="00390806">
        <w:rPr>
          <w:szCs w:val="28"/>
        </w:rPr>
        <w:t>Дарасунское</w:t>
      </w:r>
      <w:proofErr w:type="spellEnd"/>
      <w:r w:rsidRPr="00390806">
        <w:rPr>
          <w:szCs w:val="28"/>
        </w:rPr>
        <w:t>»</w:t>
      </w:r>
      <w:r>
        <w:rPr>
          <w:szCs w:val="28"/>
        </w:rPr>
        <w:t xml:space="preserve"> </w:t>
      </w:r>
      <w:r w:rsidRPr="00C104B7">
        <w:rPr>
          <w:szCs w:val="28"/>
        </w:rPr>
        <w:t>по адресу:</w:t>
      </w:r>
      <w:r>
        <w:rPr>
          <w:szCs w:val="28"/>
        </w:rPr>
        <w:t xml:space="preserve"> </w:t>
      </w:r>
      <w:r w:rsidRPr="000F09C0">
        <w:rPr>
          <w:szCs w:val="28"/>
        </w:rPr>
        <w:t>http://</w:t>
      </w:r>
      <w:proofErr w:type="spellStart"/>
      <w:r w:rsidRPr="000F09C0">
        <w:rPr>
          <w:szCs w:val="28"/>
          <w:lang w:val="en-US"/>
        </w:rPr>
        <w:t>kur</w:t>
      </w:r>
      <w:proofErr w:type="spellEnd"/>
      <w:r w:rsidRPr="000F09C0">
        <w:rPr>
          <w:szCs w:val="28"/>
        </w:rPr>
        <w:t>-</w:t>
      </w:r>
      <w:proofErr w:type="spellStart"/>
      <w:r w:rsidRPr="000F09C0">
        <w:rPr>
          <w:szCs w:val="28"/>
        </w:rPr>
        <w:t>darasun</w:t>
      </w:r>
      <w:proofErr w:type="spellEnd"/>
      <w:r w:rsidRPr="000F09C0">
        <w:rPr>
          <w:szCs w:val="28"/>
        </w:rPr>
        <w:t>.</w:t>
      </w:r>
      <w:r w:rsidRPr="000F09C0">
        <w:rPr>
          <w:szCs w:val="28"/>
          <w:lang w:val="en-US"/>
        </w:rPr>
        <w:t>r</w:t>
      </w:r>
      <w:r w:rsidRPr="000F09C0">
        <w:rPr>
          <w:szCs w:val="28"/>
        </w:rPr>
        <w:t>u</w:t>
      </w:r>
      <w:r w:rsidRPr="00BA7615">
        <w:rPr>
          <w:i/>
          <w:color w:val="000000" w:themeColor="text1"/>
          <w:szCs w:val="28"/>
        </w:rPr>
        <w:t>.</w:t>
      </w:r>
    </w:p>
    <w:p w:rsidR="00177A04" w:rsidRPr="001C451C" w:rsidRDefault="00177A04" w:rsidP="00177A04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>
        <w:rPr>
          <w:szCs w:val="28"/>
        </w:rPr>
        <w:t xml:space="preserve">Определить места проведения публичных слушаний в форме очного собрания в здании </w:t>
      </w:r>
      <w:r w:rsidRPr="001C451C">
        <w:rPr>
          <w:szCs w:val="28"/>
        </w:rPr>
        <w:t>администрация городского поселения «Курорт-</w:t>
      </w:r>
      <w:proofErr w:type="spellStart"/>
      <w:r w:rsidRPr="001C451C">
        <w:rPr>
          <w:szCs w:val="28"/>
        </w:rPr>
        <w:t>Дарасунское</w:t>
      </w:r>
      <w:proofErr w:type="spellEnd"/>
      <w:r w:rsidRPr="001C451C">
        <w:rPr>
          <w:szCs w:val="28"/>
        </w:rPr>
        <w:t>»</w:t>
      </w:r>
      <w:r>
        <w:rPr>
          <w:szCs w:val="28"/>
        </w:rPr>
        <w:t>.</w:t>
      </w:r>
    </w:p>
    <w:p w:rsidR="00177A04" w:rsidRDefault="00177A04" w:rsidP="00177A0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r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>
        <w:rPr>
          <w:iCs/>
          <w:szCs w:val="28"/>
          <w:lang w:eastAsia="ru-RU"/>
        </w:rPr>
        <w:t xml:space="preserve">по адресу: </w:t>
      </w:r>
      <w:proofErr w:type="spellStart"/>
      <w:r>
        <w:rPr>
          <w:iCs/>
          <w:szCs w:val="28"/>
          <w:lang w:eastAsia="ru-RU"/>
        </w:rPr>
        <w:t>пгт</w:t>
      </w:r>
      <w:proofErr w:type="spellEnd"/>
      <w:r>
        <w:rPr>
          <w:iCs/>
          <w:szCs w:val="28"/>
          <w:lang w:eastAsia="ru-RU"/>
        </w:rPr>
        <w:t xml:space="preserve"> Курорт Дарасун, ул. Дорожная, 20 администрация городского поселения «Курорт-</w:t>
      </w:r>
      <w:proofErr w:type="spellStart"/>
      <w:r>
        <w:rPr>
          <w:iCs/>
          <w:szCs w:val="28"/>
          <w:lang w:eastAsia="ru-RU"/>
        </w:rPr>
        <w:t>Дарасунское</w:t>
      </w:r>
      <w:proofErr w:type="spellEnd"/>
      <w:r>
        <w:rPr>
          <w:iCs/>
          <w:szCs w:val="28"/>
          <w:lang w:eastAsia="ru-RU"/>
        </w:rPr>
        <w:t xml:space="preserve">» </w:t>
      </w:r>
      <w:r>
        <w:rPr>
          <w:szCs w:val="28"/>
        </w:rPr>
        <w:t xml:space="preserve">и (или) </w:t>
      </w:r>
      <w:r>
        <w:rPr>
          <w:szCs w:val="28"/>
          <w:lang w:eastAsia="ru-RU"/>
        </w:rPr>
        <w:t xml:space="preserve">на официальном сайте </w:t>
      </w:r>
      <w:r>
        <w:rPr>
          <w:szCs w:val="28"/>
        </w:rPr>
        <w:t>администрации городского поселения «Курорт-</w:t>
      </w:r>
      <w:proofErr w:type="spellStart"/>
      <w:r>
        <w:rPr>
          <w:szCs w:val="28"/>
        </w:rPr>
        <w:t>Дарасунское</w:t>
      </w:r>
      <w:proofErr w:type="gramStart"/>
      <w:r>
        <w:rPr>
          <w:szCs w:val="28"/>
        </w:rPr>
        <w:t>»</w:t>
      </w:r>
      <w:r>
        <w:rPr>
          <w:szCs w:val="28"/>
          <w:lang w:eastAsia="ru-RU"/>
        </w:rPr>
        <w:t>в</w:t>
      </w:r>
      <w:proofErr w:type="spellEnd"/>
      <w:proofErr w:type="gramEnd"/>
      <w:r>
        <w:rPr>
          <w:szCs w:val="28"/>
          <w:lang w:eastAsia="ru-RU"/>
        </w:rPr>
        <w:t xml:space="preserve"> информационно-телекоммуникационной сети «Интернет» по адресу: </w:t>
      </w:r>
      <w:hyperlink r:id="rId9" w:history="1">
        <w:r w:rsidRPr="004E611E">
          <w:rPr>
            <w:rStyle w:val="a6"/>
            <w:szCs w:val="28"/>
          </w:rPr>
          <w:t>http://</w:t>
        </w:r>
        <w:proofErr w:type="spellStart"/>
        <w:r w:rsidRPr="004E611E">
          <w:rPr>
            <w:rStyle w:val="a6"/>
            <w:szCs w:val="28"/>
            <w:lang w:val="en-US"/>
          </w:rPr>
          <w:t>kur</w:t>
        </w:r>
        <w:proofErr w:type="spellEnd"/>
        <w:r w:rsidRPr="004E611E">
          <w:rPr>
            <w:rStyle w:val="a6"/>
            <w:szCs w:val="28"/>
          </w:rPr>
          <w:t>-</w:t>
        </w:r>
        <w:proofErr w:type="spellStart"/>
        <w:r w:rsidRPr="004E611E">
          <w:rPr>
            <w:rStyle w:val="a6"/>
            <w:szCs w:val="28"/>
          </w:rPr>
          <w:t>darasun</w:t>
        </w:r>
        <w:proofErr w:type="spellEnd"/>
        <w:r w:rsidRPr="004E611E">
          <w:rPr>
            <w:rStyle w:val="a6"/>
            <w:szCs w:val="28"/>
          </w:rPr>
          <w:t>.</w:t>
        </w:r>
        <w:r w:rsidRPr="004E611E">
          <w:rPr>
            <w:rStyle w:val="a6"/>
            <w:szCs w:val="28"/>
            <w:lang w:val="en-US"/>
          </w:rPr>
          <w:t>r</w:t>
        </w:r>
        <w:r w:rsidRPr="004E611E">
          <w:rPr>
            <w:rStyle w:val="a6"/>
            <w:szCs w:val="28"/>
          </w:rPr>
          <w:t>u</w:t>
        </w:r>
      </w:hyperlink>
      <w:r>
        <w:rPr>
          <w:szCs w:val="28"/>
        </w:rPr>
        <w:t xml:space="preserve"> </w:t>
      </w:r>
      <w:r w:rsidRPr="006F3FCB">
        <w:rPr>
          <w:iCs/>
          <w:szCs w:val="28"/>
          <w:lang w:eastAsia="ru-RU"/>
        </w:rPr>
        <w:t>не позднее, чем за 5 дней до даты проведения публичных слушаний. Учас</w:t>
      </w:r>
      <w:r>
        <w:rPr>
          <w:iCs/>
          <w:szCs w:val="28"/>
          <w:lang w:eastAsia="ru-RU"/>
        </w:rPr>
        <w:t>тие граждан в обсуждении проекта:</w:t>
      </w:r>
    </w:p>
    <w:p w:rsidR="00177A04" w:rsidRDefault="00177A04" w:rsidP="00177A04">
      <w:pPr>
        <w:spacing w:after="0" w:line="240" w:lineRule="auto"/>
        <w:ind w:firstLine="0"/>
        <w:jc w:val="left"/>
        <w:rPr>
          <w:szCs w:val="28"/>
          <w:lang w:eastAsia="ru-RU"/>
        </w:rPr>
      </w:pPr>
      <w:r>
        <w:rPr>
          <w:iCs/>
          <w:szCs w:val="28"/>
          <w:lang w:eastAsia="ru-RU"/>
        </w:rPr>
        <w:lastRenderedPageBreak/>
        <w:t xml:space="preserve">         -</w:t>
      </w:r>
      <w:r w:rsidRPr="00CC30E0">
        <w:rPr>
          <w:szCs w:val="28"/>
          <w:lang w:eastAsia="ru-RU"/>
        </w:rPr>
        <w:t>НПА «О внесении дополнений и изменений в Устав городского поселения «Курорт-</w:t>
      </w:r>
      <w:proofErr w:type="spellStart"/>
      <w:r w:rsidRPr="00CC30E0">
        <w:rPr>
          <w:szCs w:val="28"/>
          <w:lang w:eastAsia="ru-RU"/>
        </w:rPr>
        <w:t>Дарасунское</w:t>
      </w:r>
      <w:proofErr w:type="spellEnd"/>
      <w:r>
        <w:rPr>
          <w:szCs w:val="28"/>
          <w:lang w:eastAsia="ru-RU"/>
        </w:rPr>
        <w:t>»:</w:t>
      </w:r>
    </w:p>
    <w:p w:rsidR="00BA7F9F" w:rsidRPr="00CF3419" w:rsidRDefault="00177A04" w:rsidP="00177A04">
      <w:pPr>
        <w:suppressAutoHyphens/>
        <w:spacing w:after="0" w:line="240" w:lineRule="auto"/>
        <w:ind w:firstLine="0"/>
        <w:rPr>
          <w:rFonts w:eastAsia="SimSun"/>
          <w:szCs w:val="28"/>
          <w:lang w:eastAsia="zh-CN"/>
        </w:rPr>
      </w:pPr>
      <w:r>
        <w:rPr>
          <w:i/>
          <w:szCs w:val="28"/>
        </w:rPr>
        <w:t xml:space="preserve">             </w:t>
      </w:r>
      <w:r w:rsidR="00FE0224">
        <w:rPr>
          <w:rFonts w:eastAsia="SimSun"/>
          <w:szCs w:val="28"/>
          <w:lang w:eastAsia="zh-CN"/>
        </w:rPr>
        <w:t xml:space="preserve">-  </w:t>
      </w:r>
      <w:r w:rsidR="00270BCA">
        <w:rPr>
          <w:rFonts w:eastAsia="SimSun"/>
          <w:szCs w:val="28"/>
          <w:lang w:eastAsia="zh-CN"/>
        </w:rPr>
        <w:t>Часть 10 статьи 31</w:t>
      </w:r>
      <w:r w:rsidR="00BA7F9F" w:rsidRPr="00CF3419">
        <w:rPr>
          <w:rFonts w:eastAsia="SimSun"/>
          <w:szCs w:val="28"/>
          <w:lang w:eastAsia="zh-CN"/>
        </w:rPr>
        <w:t xml:space="preserve"> Устава </w:t>
      </w:r>
      <w:r w:rsidR="00270BCA">
        <w:rPr>
          <w:rFonts w:eastAsia="SimSun"/>
          <w:b/>
          <w:szCs w:val="28"/>
          <w:lang w:eastAsia="zh-CN"/>
        </w:rPr>
        <w:t>изложить в новой</w:t>
      </w:r>
      <w:r w:rsidR="00BA7F9F" w:rsidRPr="00CF3419">
        <w:rPr>
          <w:rFonts w:eastAsia="SimSun"/>
          <w:b/>
          <w:szCs w:val="28"/>
          <w:lang w:eastAsia="zh-CN"/>
        </w:rPr>
        <w:t xml:space="preserve"> редакции</w:t>
      </w:r>
      <w:r w:rsidR="00BA7F9F" w:rsidRPr="00CF3419">
        <w:rPr>
          <w:rFonts w:eastAsia="SimSun"/>
          <w:szCs w:val="28"/>
          <w:lang w:eastAsia="zh-CN"/>
        </w:rPr>
        <w:t>:</w:t>
      </w:r>
    </w:p>
    <w:p w:rsidR="00270BCA" w:rsidRDefault="001057E7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177A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270BCA">
        <w:rPr>
          <w:rFonts w:ascii="Times New Roman" w:eastAsia="SimSun" w:hAnsi="Times New Roman" w:cs="Times New Roman"/>
          <w:sz w:val="28"/>
          <w:szCs w:val="28"/>
          <w:lang w:eastAsia="zh-CN"/>
        </w:rPr>
        <w:t>« 10. Полномочия депутата Совета городского поселения прекращаются досрочно решением Совета городского поселения с случае отсутствия депутата без уважительных причин на всех заседаниях Совета городского поселения в течени</w:t>
      </w:r>
      <w:proofErr w:type="gramStart"/>
      <w:r w:rsidR="00270BCA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proofErr w:type="gramEnd"/>
      <w:r w:rsidR="00270B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шести месяцев подряд».</w:t>
      </w:r>
    </w:p>
    <w:p w:rsidR="0030732C" w:rsidRPr="00FE0224" w:rsidRDefault="0030732C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70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57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70B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>Статью 8 Устава</w:t>
      </w:r>
      <w:r w:rsid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изложить в новой редакции</w:t>
      </w:r>
      <w:r w:rsidR="00FE0224" w:rsidRP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FE0224" w:rsidRPr="00FE0224" w:rsidRDefault="00FE0224" w:rsidP="00FE0224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Fonts w:eastAsia="SimSun"/>
          <w:b/>
          <w:sz w:val="28"/>
          <w:szCs w:val="28"/>
          <w:lang w:eastAsia="zh-CN"/>
        </w:rPr>
        <w:t xml:space="preserve">  « </w:t>
      </w:r>
      <w:r>
        <w:rPr>
          <w:color w:val="000000"/>
          <w:sz w:val="30"/>
          <w:szCs w:val="30"/>
        </w:rPr>
        <w:t>1.</w:t>
      </w:r>
      <w:r w:rsidRPr="00FE0224">
        <w:rPr>
          <w:color w:val="000000"/>
          <w:sz w:val="30"/>
          <w:szCs w:val="30"/>
        </w:rPr>
        <w:t xml:space="preserve"> К вопросам местного значения городского поселения относятся: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</w:t>
      </w:r>
      <w:r w:rsidRPr="00FE0224">
        <w:rPr>
          <w:rFonts w:eastAsia="Times New Roman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E0224">
        <w:rPr>
          <w:rFonts w:eastAsia="Times New Roman"/>
          <w:szCs w:val="28"/>
          <w:lang w:eastAsia="ru-RU"/>
        </w:rPr>
        <w:t>контроля за</w:t>
      </w:r>
      <w:proofErr w:type="gramEnd"/>
      <w:r w:rsidRPr="00FE0224">
        <w:rPr>
          <w:rFonts w:eastAsia="Times New Roman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</w:t>
      </w:r>
      <w:r w:rsidRPr="00FE0224">
        <w:rPr>
          <w:rFonts w:eastAsia="Times New Roman"/>
          <w:szCs w:val="28"/>
          <w:lang w:eastAsia="ru-RU"/>
        </w:rPr>
        <w:t>2) установление, изменение и отмена </w:t>
      </w:r>
      <w:hyperlink r:id="rId10" w:anchor="dst3277" w:history="1">
        <w:r w:rsidRPr="00FE0224">
          <w:rPr>
            <w:rFonts w:eastAsia="Times New Roman"/>
            <w:color w:val="1A0DAB"/>
            <w:szCs w:val="28"/>
            <w:lang w:eastAsia="ru-RU"/>
          </w:rPr>
          <w:t>местных налогов</w:t>
        </w:r>
      </w:hyperlink>
      <w:r w:rsidRPr="00FE0224">
        <w:rPr>
          <w:rFonts w:eastAsia="Times New Roman"/>
          <w:szCs w:val="28"/>
          <w:lang w:eastAsia="ru-RU"/>
        </w:rPr>
        <w:t> и сборов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E0E0E"/>
          <w:szCs w:val="28"/>
          <w:lang w:eastAsia="ru-RU"/>
        </w:rPr>
        <w:t xml:space="preserve">            </w:t>
      </w:r>
      <w:r w:rsidRPr="00FE0224">
        <w:rPr>
          <w:rFonts w:eastAsia="Times New Roman"/>
          <w:szCs w:val="28"/>
          <w:lang w:eastAsia="ru-RU"/>
        </w:rPr>
        <w:t>3) владение, пользование и распоряжение </w:t>
      </w:r>
      <w:hyperlink r:id="rId11" w:history="1">
        <w:r w:rsidRPr="00FE0224">
          <w:rPr>
            <w:rFonts w:eastAsia="Times New Roman"/>
            <w:color w:val="1A0DAB"/>
            <w:szCs w:val="28"/>
            <w:lang w:eastAsia="ru-RU"/>
          </w:rPr>
          <w:t>имуществом</w:t>
        </w:r>
      </w:hyperlink>
      <w:r w:rsidRPr="00FE0224">
        <w:rPr>
          <w:rFonts w:eastAsia="Times New Roman"/>
          <w:szCs w:val="28"/>
          <w:lang w:eastAsia="ru-RU"/>
        </w:rPr>
        <w:t>, находящимся в муниципальной собственности поселения;</w:t>
      </w:r>
    </w:p>
    <w:p w:rsidR="00FE0224" w:rsidRP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4.1   Осуществление муниципального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контроля за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FE0224" w:rsidRPr="00FE0224" w:rsidRDefault="00177A0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4.2 </w:t>
      </w:r>
      <w:r w:rsidR="001057E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>Полномочия по решению вопросов местного</w:t>
      </w:r>
      <w:r w:rsidR="001057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значения</w:t>
      </w:r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организации электроснабжения населения в границах городского поселения «Курорт-</w:t>
      </w:r>
      <w:proofErr w:type="spellStart"/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>Дарасунское</w:t>
      </w:r>
      <w:proofErr w:type="spellEnd"/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осуществляются в соответствии с Законом Забайкальского края от 22.07.2014 года № 1014-ЗЗК «О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</w:t>
      </w:r>
      <w:proofErr w:type="gramStart"/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>–о</w:t>
      </w:r>
      <w:proofErr w:type="gramEnd"/>
      <w:r w:rsidR="00FE0224">
        <w:rPr>
          <w:rFonts w:ascii="Times New Roman" w:eastAsia="SimSun" w:hAnsi="Times New Roman" w:cs="Times New Roman"/>
          <w:sz w:val="28"/>
          <w:szCs w:val="28"/>
          <w:lang w:eastAsia="zh-CN"/>
        </w:rPr>
        <w:t>рганизации в границах поселений, муниципальных и городских окр</w:t>
      </w:r>
      <w:r w:rsidR="001057E7">
        <w:rPr>
          <w:rFonts w:ascii="Times New Roman" w:eastAsia="SimSun" w:hAnsi="Times New Roman" w:cs="Times New Roman"/>
          <w:sz w:val="28"/>
          <w:szCs w:val="28"/>
          <w:lang w:eastAsia="zh-CN"/>
        </w:rPr>
        <w:t>угов электроснабжения населения;</w:t>
      </w:r>
    </w:p>
    <w:p w:rsidR="00FE0224" w:rsidRDefault="00FE0224" w:rsidP="00FE0224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>5) дорожная деятельность в отношении автомобильных дорог местного значения в границах населенных пунктов поселения и обеспечение дорожного движения на них, включая создание и обеспечение функционирования парковок ( парковочных мест)</w:t>
      </w:r>
      <w:proofErr w:type="gramStart"/>
      <w:r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ательством Российской Федерации;</w:t>
      </w:r>
    </w:p>
    <w:p w:rsidR="00FE0224" w:rsidRPr="00FE0224" w:rsidRDefault="00FE0224" w:rsidP="00FE0224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Pr="00FE0224">
        <w:rPr>
          <w:rFonts w:eastAsia="Times New Roman"/>
          <w:szCs w:val="28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</w:t>
      </w:r>
      <w:r w:rsidRPr="00FE0224">
        <w:rPr>
          <w:rFonts w:eastAsia="Times New Roman"/>
          <w:szCs w:val="28"/>
          <w:lang w:eastAsia="ru-RU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E0224">
        <w:rPr>
          <w:rFonts w:eastAsia="Times New Roman"/>
          <w:szCs w:val="28"/>
          <w:lang w:eastAsia="ru-RU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E0224">
        <w:rPr>
          <w:rFonts w:eastAsia="Times New Roman"/>
          <w:szCs w:val="28"/>
          <w:lang w:eastAsia="ru-RU"/>
        </w:rPr>
        <w:t>8) участие в предупреждении и ликвидации последствий чрезвычайных ситуаций в границах поселения;</w:t>
      </w:r>
      <w:r>
        <w:rPr>
          <w:rFonts w:eastAsia="Times New Roman"/>
          <w:szCs w:val="28"/>
          <w:lang w:eastAsia="ru-RU"/>
        </w:rPr>
        <w:t xml:space="preserve"> 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E0224">
        <w:rPr>
          <w:rFonts w:eastAsia="Times New Roman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FE0224">
        <w:rPr>
          <w:rFonts w:eastAsia="Times New Roman"/>
          <w:szCs w:val="28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FE0224">
        <w:rPr>
          <w:rFonts w:eastAsia="Times New Roman"/>
          <w:szCs w:val="28"/>
          <w:lang w:eastAsia="ru-RU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FE0224">
        <w:rPr>
          <w:rFonts w:eastAsia="Times New Roman"/>
          <w:szCs w:val="28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FE0224">
        <w:rPr>
          <w:rFonts w:eastAsia="Times New Roman"/>
          <w:szCs w:val="28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FE0224">
        <w:rPr>
          <w:rFonts w:eastAsia="Times New Roman"/>
          <w:szCs w:val="28"/>
          <w:lang w:eastAsia="ru-RU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FE0224">
        <w:rPr>
          <w:rFonts w:eastAsia="Times New Roman"/>
          <w:szCs w:val="28"/>
          <w:lang w:eastAsia="ru-RU"/>
        </w:rPr>
        <w:t>14) </w:t>
      </w:r>
      <w:hyperlink r:id="rId12" w:anchor="dst100038" w:history="1">
        <w:r w:rsidRPr="00FE0224">
          <w:rPr>
            <w:rFonts w:eastAsia="Times New Roman"/>
            <w:color w:val="1A0DAB"/>
            <w:szCs w:val="28"/>
            <w:lang w:eastAsia="ru-RU"/>
          </w:rPr>
          <w:t>обеспечение условий</w:t>
        </w:r>
      </w:hyperlink>
      <w:r w:rsidRPr="00FE0224">
        <w:rPr>
          <w:rFonts w:eastAsia="Times New Roman"/>
          <w:szCs w:val="28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FE0224">
        <w:rPr>
          <w:rFonts w:eastAsia="Times New Roman"/>
          <w:szCs w:val="28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16</w:t>
      </w:r>
      <w:r w:rsidRPr="00FE0224">
        <w:rPr>
          <w:rFonts w:eastAsia="Times New Roman"/>
          <w:szCs w:val="28"/>
          <w:lang w:eastAsia="ru-RU"/>
        </w:rPr>
        <w:t>) формирование архивных фондов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17</w:t>
      </w:r>
      <w:r w:rsidRPr="00FE0224">
        <w:rPr>
          <w:rFonts w:eastAsia="Times New Roman"/>
          <w:szCs w:val="28"/>
          <w:lang w:eastAsia="ru-RU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proofErr w:type="gramStart"/>
      <w:r>
        <w:rPr>
          <w:rFonts w:eastAsia="Times New Roman"/>
          <w:szCs w:val="28"/>
          <w:lang w:eastAsia="ru-RU"/>
        </w:rPr>
        <w:t>18</w:t>
      </w:r>
      <w:r w:rsidRPr="00FE0224">
        <w:rPr>
          <w:rFonts w:eastAsia="Times New Roman"/>
          <w:szCs w:val="28"/>
          <w:lang w:eastAsia="ru-RU"/>
        </w:rPr>
        <w:t xml:space="preserve"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</w:t>
      </w:r>
      <w:r w:rsidRPr="00FE0224">
        <w:rPr>
          <w:rFonts w:eastAsia="Times New Roman"/>
          <w:szCs w:val="28"/>
          <w:lang w:eastAsia="ru-RU"/>
        </w:rPr>
        <w:lastRenderedPageBreak/>
        <w:t>воспроизводства городских лесов, лесов особо охраняемых природных территорий, расположенных в</w:t>
      </w:r>
      <w:proofErr w:type="gramEnd"/>
      <w:r w:rsidRPr="00FE0224">
        <w:rPr>
          <w:rFonts w:eastAsia="Times New Roman"/>
          <w:szCs w:val="28"/>
          <w:lang w:eastAsia="ru-RU"/>
        </w:rPr>
        <w:t xml:space="preserve"> </w:t>
      </w:r>
      <w:proofErr w:type="gramStart"/>
      <w:r w:rsidRPr="00FE0224">
        <w:rPr>
          <w:rFonts w:eastAsia="Times New Roman"/>
          <w:szCs w:val="28"/>
          <w:lang w:eastAsia="ru-RU"/>
        </w:rPr>
        <w:t>границах</w:t>
      </w:r>
      <w:proofErr w:type="gramEnd"/>
      <w:r w:rsidRPr="00FE0224">
        <w:rPr>
          <w:rFonts w:eastAsia="Times New Roman"/>
          <w:szCs w:val="28"/>
          <w:lang w:eastAsia="ru-RU"/>
        </w:rPr>
        <w:t xml:space="preserve"> населенных пунктов поселения;</w:t>
      </w:r>
    </w:p>
    <w:p w:rsid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19</w:t>
      </w:r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Pr="00FE0224">
        <w:rPr>
          <w:rFonts w:eastAsia="Times New Roman"/>
          <w:szCs w:val="28"/>
          <w:lang w:eastAsia="ru-RU"/>
        </w:rPr>
        <w:t>)</w:t>
      </w:r>
      <w:proofErr w:type="gramEnd"/>
      <w:r w:rsidRPr="00FE0224">
        <w:rPr>
          <w:rFonts w:eastAsia="Times New Roman"/>
          <w:szCs w:val="28"/>
          <w:lang w:eastAsia="ru-RU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13" w:anchor="dst100014" w:history="1">
        <w:r w:rsidRPr="00FE0224">
          <w:rPr>
            <w:rFonts w:eastAsia="Times New Roman"/>
            <w:color w:val="1A0DAB"/>
            <w:szCs w:val="28"/>
            <w:lang w:eastAsia="ru-RU"/>
          </w:rPr>
          <w:t>плана</w:t>
        </w:r>
      </w:hyperlink>
      <w:r w:rsidRPr="00FE0224">
        <w:rPr>
          <w:rFonts w:eastAsia="Times New Roman"/>
          <w:szCs w:val="28"/>
          <w:lang w:eastAsia="ru-RU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14" w:anchor="dst306" w:history="1">
        <w:r w:rsidRPr="00FE0224">
          <w:rPr>
            <w:rFonts w:eastAsia="Times New Roman"/>
            <w:color w:val="1A0DAB"/>
            <w:szCs w:val="28"/>
            <w:lang w:eastAsia="ru-RU"/>
          </w:rPr>
          <w:t>кодексом</w:t>
        </w:r>
      </w:hyperlink>
      <w:r w:rsidRPr="00FE0224">
        <w:rPr>
          <w:rFonts w:eastAsia="Times New Roman"/>
          <w:szCs w:val="28"/>
          <w:lang w:eastAsia="ru-RU"/>
        </w:rPr>
        <w:t xml:space="preserve"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gramStart"/>
      <w:r w:rsidRPr="00FE0224">
        <w:rPr>
          <w:rFonts w:eastAsia="Times New Roman"/>
          <w:szCs w:val="28"/>
          <w:lang w:eastAsia="ru-RU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15" w:history="1">
        <w:r w:rsidRPr="00FE0224">
          <w:rPr>
            <w:rFonts w:eastAsia="Times New Roman"/>
            <w:color w:val="1A0DAB"/>
            <w:szCs w:val="28"/>
            <w:lang w:eastAsia="ru-RU"/>
          </w:rPr>
          <w:t>кодексом</w:t>
        </w:r>
      </w:hyperlink>
      <w:r w:rsidRPr="00FE0224">
        <w:rPr>
          <w:rFonts w:eastAsia="Times New Roman"/>
          <w:szCs w:val="28"/>
          <w:lang w:eastAsia="ru-RU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16" w:anchor="dst2579" w:history="1">
        <w:r w:rsidRPr="00FE0224">
          <w:rPr>
            <w:rFonts w:eastAsia="Times New Roman"/>
            <w:color w:val="1A0DAB"/>
            <w:szCs w:val="28"/>
            <w:lang w:eastAsia="ru-RU"/>
          </w:rPr>
          <w:t>уведомлении</w:t>
        </w:r>
      </w:hyperlink>
      <w:r w:rsidRPr="00FE0224">
        <w:rPr>
          <w:rFonts w:eastAsia="Times New Roman"/>
          <w:szCs w:val="28"/>
          <w:lang w:eastAsia="ru-RU"/>
        </w:rPr>
        <w:t> о планируемых строительстве или реконструкции</w:t>
      </w:r>
      <w:proofErr w:type="gramEnd"/>
      <w:r w:rsidRPr="00FE0224">
        <w:rPr>
          <w:rFonts w:eastAsia="Times New Roman"/>
          <w:szCs w:val="28"/>
          <w:lang w:eastAsia="ru-RU"/>
        </w:rPr>
        <w:t xml:space="preserve"> </w:t>
      </w:r>
      <w:proofErr w:type="gramStart"/>
      <w:r w:rsidRPr="00FE0224">
        <w:rPr>
          <w:rFonts w:eastAsia="Times New Roman"/>
          <w:szCs w:val="28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7" w:anchor="dst2579" w:history="1">
        <w:r w:rsidRPr="00FE0224">
          <w:rPr>
            <w:rFonts w:eastAsia="Times New Roman"/>
            <w:color w:val="1A0DAB"/>
            <w:szCs w:val="28"/>
            <w:lang w:eastAsia="ru-RU"/>
          </w:rPr>
          <w:t>уведомлении</w:t>
        </w:r>
      </w:hyperlink>
      <w:r w:rsidRPr="00FE0224">
        <w:rPr>
          <w:rFonts w:eastAsia="Times New Roman"/>
          <w:szCs w:val="28"/>
          <w:lang w:eastAsia="ru-RU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FE0224">
        <w:rPr>
          <w:rFonts w:eastAsia="Times New Roman"/>
          <w:szCs w:val="28"/>
          <w:lang w:eastAsia="ru-RU"/>
        </w:rPr>
        <w:t xml:space="preserve"> </w:t>
      </w:r>
      <w:proofErr w:type="gramStart"/>
      <w:r w:rsidRPr="00FE0224">
        <w:rPr>
          <w:rFonts w:eastAsia="Times New Roman"/>
          <w:szCs w:val="28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8" w:anchor="dst11034" w:history="1">
        <w:r w:rsidRPr="00FE0224">
          <w:rPr>
            <w:rFonts w:eastAsia="Times New Roman"/>
            <w:color w:val="1A0DAB"/>
            <w:szCs w:val="28"/>
            <w:lang w:eastAsia="ru-RU"/>
          </w:rPr>
          <w:t>законодательством</w:t>
        </w:r>
      </w:hyperlink>
      <w:r w:rsidRPr="00FE0224">
        <w:rPr>
          <w:rFonts w:eastAsia="Times New Roman"/>
          <w:szCs w:val="28"/>
          <w:lang w:eastAsia="ru-RU"/>
        </w:rPr>
        <w:t> Российской Федерации решения о сносе самовольной постройки, решения</w:t>
      </w:r>
      <w:proofErr w:type="gramEnd"/>
      <w:r w:rsidRPr="00FE0224">
        <w:rPr>
          <w:rFonts w:eastAsia="Times New Roman"/>
          <w:szCs w:val="28"/>
          <w:lang w:eastAsia="ru-RU"/>
        </w:rPr>
        <w:t xml:space="preserve"> </w:t>
      </w:r>
      <w:proofErr w:type="gramStart"/>
      <w:r w:rsidRPr="00FE0224">
        <w:rPr>
          <w:rFonts w:eastAsia="Times New Roman"/>
          <w:szCs w:val="28"/>
          <w:lang w:eastAsia="ru-RU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9" w:anchor="dst100464" w:history="1">
        <w:r w:rsidRPr="00FE0224">
          <w:rPr>
            <w:rFonts w:eastAsia="Times New Roman"/>
            <w:color w:val="1A0DAB"/>
            <w:szCs w:val="28"/>
            <w:lang w:eastAsia="ru-RU"/>
          </w:rPr>
          <w:t>правилами</w:t>
        </w:r>
      </w:hyperlink>
      <w:r w:rsidRPr="00FE0224">
        <w:rPr>
          <w:rFonts w:eastAsia="Times New Roman"/>
          <w:szCs w:val="28"/>
          <w:lang w:eastAsia="ru-RU"/>
        </w:rPr>
        <w:t> землепользования и застройки, </w:t>
      </w:r>
      <w:hyperlink r:id="rId20" w:anchor="dst1657" w:history="1">
        <w:r w:rsidRPr="00FE0224">
          <w:rPr>
            <w:rFonts w:eastAsia="Times New Roman"/>
            <w:color w:val="1A0DAB"/>
            <w:szCs w:val="28"/>
            <w:lang w:eastAsia="ru-RU"/>
          </w:rPr>
          <w:t>документацией</w:t>
        </w:r>
      </w:hyperlink>
      <w:r w:rsidRPr="00FE0224">
        <w:rPr>
          <w:rFonts w:eastAsia="Times New Roman"/>
          <w:szCs w:val="28"/>
          <w:lang w:eastAsia="ru-RU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FE0224">
        <w:rPr>
          <w:rFonts w:eastAsia="Times New Roman"/>
          <w:szCs w:val="28"/>
          <w:lang w:eastAsia="ru-RU"/>
        </w:rPr>
        <w:t xml:space="preserve"> законодательства Российской Федерации, осуществление сноса самовольной постройки или ее </w:t>
      </w:r>
      <w:r w:rsidRPr="00FE0224">
        <w:rPr>
          <w:rFonts w:eastAsia="Times New Roman"/>
          <w:szCs w:val="28"/>
          <w:lang w:eastAsia="ru-RU"/>
        </w:rPr>
        <w:lastRenderedPageBreak/>
        <w:t>приведения в соответствие с установленными требованиями в случаях, предусмотренных Градостроительным </w:t>
      </w:r>
      <w:hyperlink r:id="rId21" w:anchor="dst2781" w:history="1">
        <w:r w:rsidRPr="00FE0224">
          <w:rPr>
            <w:rFonts w:eastAsia="Times New Roman"/>
            <w:color w:val="1A0DAB"/>
            <w:szCs w:val="28"/>
            <w:lang w:eastAsia="ru-RU"/>
          </w:rPr>
          <w:t>кодексом</w:t>
        </w:r>
      </w:hyperlink>
      <w:r w:rsidRPr="00FE0224">
        <w:rPr>
          <w:rFonts w:eastAsia="Times New Roman"/>
          <w:szCs w:val="28"/>
          <w:lang w:eastAsia="ru-RU"/>
        </w:rPr>
        <w:t> Российской Федерации;</w:t>
      </w:r>
    </w:p>
    <w:p w:rsid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color w:val="000000"/>
          <w:szCs w:val="28"/>
          <w:lang w:eastAsia="ru-RU"/>
        </w:rPr>
        <w:t>19</w:t>
      </w:r>
      <w:r w:rsidRPr="00FE0224">
        <w:rPr>
          <w:rFonts w:eastAsia="Times New Roman"/>
          <w:color w:val="000000"/>
          <w:szCs w:val="28"/>
          <w:lang w:eastAsia="ru-RU"/>
        </w:rPr>
        <w:t>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</w:t>
      </w:r>
      <w:r>
        <w:rPr>
          <w:rFonts w:eastAsia="Times New Roman"/>
          <w:color w:val="000000"/>
          <w:szCs w:val="28"/>
          <w:lang w:eastAsia="ru-RU"/>
        </w:rPr>
        <w:t>унктов поселения;</w:t>
      </w:r>
    </w:p>
    <w:p w:rsidR="001057E7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color w:val="000000"/>
          <w:szCs w:val="28"/>
          <w:lang w:eastAsia="ru-RU"/>
        </w:rPr>
        <w:t>19</w:t>
      </w:r>
      <w:r w:rsidRPr="00FE0224">
        <w:rPr>
          <w:rFonts w:eastAsia="Times New Roman"/>
          <w:color w:val="000000"/>
          <w:szCs w:val="28"/>
          <w:lang w:eastAsia="ru-RU"/>
        </w:rPr>
        <w:t>.2) осуществление мероприятий по лесоустройству в отношении лесов, расположенных на землях населенных пунктов поселения;</w:t>
      </w:r>
      <w:r>
        <w:rPr>
          <w:rFonts w:eastAsia="Times New Roman"/>
          <w:szCs w:val="28"/>
          <w:lang w:eastAsia="ru-RU"/>
        </w:rPr>
        <w:t xml:space="preserve">        </w:t>
      </w:r>
    </w:p>
    <w:p w:rsidR="00FE0224" w:rsidRPr="00FE0224" w:rsidRDefault="00177A0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>
        <w:rPr>
          <w:rFonts w:eastAsia="Times New Roman"/>
          <w:szCs w:val="28"/>
          <w:lang w:eastAsia="ru-RU"/>
        </w:rPr>
        <w:t>20</w:t>
      </w:r>
      <w:r w:rsidR="00FE0224" w:rsidRPr="00FE0224">
        <w:rPr>
          <w:rFonts w:eastAsia="Times New Roman"/>
          <w:szCs w:val="28"/>
          <w:lang w:eastAsia="ru-RU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  </w:t>
      </w:r>
      <w:r>
        <w:rPr>
          <w:rFonts w:eastAsia="Times New Roman"/>
          <w:szCs w:val="28"/>
          <w:lang w:eastAsia="ru-RU"/>
        </w:rPr>
        <w:t>21</w:t>
      </w:r>
      <w:r w:rsidRPr="00FE0224">
        <w:rPr>
          <w:rFonts w:eastAsia="Times New Roman"/>
          <w:szCs w:val="28"/>
          <w:lang w:eastAsia="ru-RU"/>
        </w:rPr>
        <w:t>) организация ритуальных услуг и содержание мест захоронения;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22</w:t>
      </w:r>
      <w:r w:rsidRPr="00FE0224">
        <w:rPr>
          <w:rFonts w:eastAsia="Times New Roman"/>
          <w:szCs w:val="28"/>
          <w:lang w:eastAsia="ru-RU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23</w:t>
      </w:r>
      <w:r w:rsidRPr="00FE0224">
        <w:rPr>
          <w:rFonts w:eastAsia="Times New Roman"/>
          <w:szCs w:val="28"/>
          <w:lang w:eastAsia="ru-RU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24</w:t>
      </w:r>
      <w:r w:rsidRPr="00FE0224">
        <w:rPr>
          <w:rFonts w:eastAsia="Times New Roman"/>
          <w:szCs w:val="28"/>
          <w:lang w:eastAsia="ru-RU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  </w:t>
      </w:r>
      <w:r>
        <w:rPr>
          <w:rFonts w:eastAsia="Times New Roman"/>
          <w:szCs w:val="28"/>
          <w:lang w:eastAsia="ru-RU"/>
        </w:rPr>
        <w:t>25</w:t>
      </w:r>
      <w:r w:rsidRPr="00FE0224">
        <w:rPr>
          <w:rFonts w:eastAsia="Times New Roman"/>
          <w:szCs w:val="28"/>
          <w:lang w:eastAsia="ru-RU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26</w:t>
      </w:r>
      <w:r w:rsidRPr="00FE0224">
        <w:rPr>
          <w:rFonts w:eastAsia="Times New Roman"/>
          <w:szCs w:val="28"/>
          <w:lang w:eastAsia="ru-RU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color w:val="828282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27</w:t>
      </w:r>
      <w:r w:rsidRPr="00FE0224">
        <w:rPr>
          <w:rFonts w:eastAsia="Times New Roman"/>
          <w:szCs w:val="28"/>
          <w:lang w:eastAsia="ru-RU"/>
        </w:rPr>
        <w:t>) организация и осуществление мероприятий по работе с детьми и молодежью в поселении;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28) осуществление в пределах </w:t>
      </w:r>
      <w:r w:rsidRPr="00FE0224">
        <w:rPr>
          <w:rFonts w:eastAsia="Times New Roman"/>
          <w:szCs w:val="28"/>
          <w:lang w:eastAsia="ru-RU"/>
        </w:rPr>
        <w:t>полномочий собственника водных объектов, информирование населения об ограничениях их использования;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29</w:t>
      </w:r>
      <w:r w:rsidRPr="00FE0224">
        <w:rPr>
          <w:rFonts w:eastAsia="Times New Roman"/>
          <w:szCs w:val="28"/>
          <w:lang w:eastAsia="ru-RU"/>
        </w:rPr>
        <w:t>) осуществление муниципального лесного контроля;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30</w:t>
      </w:r>
      <w:r w:rsidRPr="00FE0224">
        <w:rPr>
          <w:rFonts w:eastAsia="Times New Roman"/>
          <w:szCs w:val="28"/>
          <w:lang w:eastAsia="ru-RU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</w:t>
      </w:r>
      <w:r>
        <w:rPr>
          <w:rFonts w:eastAsia="Times New Roman"/>
          <w:szCs w:val="28"/>
          <w:lang w:eastAsia="ru-RU"/>
        </w:rPr>
        <w:t>30</w:t>
      </w:r>
      <w:r w:rsidRPr="00FE0224">
        <w:rPr>
          <w:rFonts w:eastAsia="Times New Roman"/>
          <w:szCs w:val="28"/>
          <w:lang w:eastAsia="ru-RU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828282"/>
          <w:szCs w:val="28"/>
          <w:lang w:eastAsia="ru-RU"/>
        </w:rPr>
        <w:t xml:space="preserve">     </w:t>
      </w:r>
      <w:r w:rsidRPr="00FE0224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0</w:t>
      </w:r>
      <w:r w:rsidRPr="00FE0224">
        <w:rPr>
          <w:rFonts w:eastAsia="Times New Roman"/>
          <w:szCs w:val="28"/>
          <w:lang w:eastAsia="ru-RU"/>
        </w:rPr>
        <w:t>.2)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31</w:t>
      </w:r>
      <w:r w:rsidRPr="00FE0224">
        <w:rPr>
          <w:rFonts w:eastAsia="Times New Roman"/>
          <w:szCs w:val="28"/>
          <w:lang w:eastAsia="ru-RU"/>
        </w:rPr>
        <w:t>) оказание поддержки социально ориентированным некоммерческим организациям в пределах полномочий</w:t>
      </w:r>
      <w:r>
        <w:rPr>
          <w:rFonts w:eastAsia="Times New Roman"/>
          <w:szCs w:val="28"/>
          <w:lang w:eastAsia="ru-RU"/>
        </w:rPr>
        <w:t>;</w:t>
      </w:r>
    </w:p>
    <w:p w:rsid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32</w:t>
      </w:r>
      <w:r w:rsidRPr="00FE0224">
        <w:rPr>
          <w:rFonts w:eastAsia="Times New Roman"/>
          <w:szCs w:val="28"/>
          <w:lang w:eastAsia="ru-RU"/>
        </w:rPr>
        <w:t>) обеспечение выполнения работ, необходимых для создания искусственных земельных участков для нужд поселения</w:t>
      </w:r>
      <w:r>
        <w:rPr>
          <w:rFonts w:eastAsia="Times New Roman"/>
          <w:szCs w:val="28"/>
          <w:lang w:eastAsia="ru-RU"/>
        </w:rPr>
        <w:t>;</w:t>
      </w:r>
      <w:r w:rsidRPr="00FE0224">
        <w:rPr>
          <w:rFonts w:eastAsia="Times New Roman"/>
          <w:szCs w:val="28"/>
          <w:lang w:eastAsia="ru-RU"/>
        </w:rPr>
        <w:t xml:space="preserve"> 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33</w:t>
      </w:r>
      <w:r w:rsidRPr="00FE0224">
        <w:rPr>
          <w:rFonts w:eastAsia="Times New Roman"/>
          <w:szCs w:val="28"/>
          <w:lang w:eastAsia="ru-RU"/>
        </w:rPr>
        <w:t>) осуществление мер по противодействию коррупции в границах поселения;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FE0224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4) участие </w:t>
      </w:r>
      <w:r w:rsidRPr="00FE0224">
        <w:rPr>
          <w:rFonts w:eastAsia="Times New Roman"/>
          <w:szCs w:val="28"/>
          <w:lang w:eastAsia="ru-RU"/>
        </w:rPr>
        <w:t>в выполнении комплексных кадастровых работ;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FE0224">
        <w:rPr>
          <w:rFonts w:eastAsia="Times New Roman"/>
          <w:szCs w:val="28"/>
          <w:lang w:eastAsia="ru-RU"/>
        </w:rPr>
        <w:t xml:space="preserve">    </w:t>
      </w:r>
      <w:r>
        <w:rPr>
          <w:rFonts w:eastAsia="Times New Roman"/>
          <w:szCs w:val="28"/>
          <w:lang w:eastAsia="ru-RU"/>
        </w:rPr>
        <w:t xml:space="preserve"> </w:t>
      </w:r>
      <w:r w:rsidRPr="00FE0224">
        <w:rPr>
          <w:rFonts w:eastAsia="Times New Roman"/>
          <w:szCs w:val="28"/>
          <w:lang w:eastAsia="ru-RU"/>
        </w:rPr>
        <w:t>35) принятие решений и проведение на территории поселения мероприятий по </w:t>
      </w:r>
      <w:hyperlink r:id="rId22" w:anchor="dst100006" w:history="1">
        <w:r w:rsidRPr="00FE0224">
          <w:rPr>
            <w:rFonts w:eastAsia="Times New Roman"/>
            <w:color w:val="1A0DAB"/>
            <w:szCs w:val="28"/>
            <w:lang w:eastAsia="ru-RU"/>
          </w:rPr>
          <w:t>выявлению</w:t>
        </w:r>
      </w:hyperlink>
      <w:r w:rsidRPr="00FE0224">
        <w:rPr>
          <w:rFonts w:eastAsia="Times New Roman"/>
          <w:szCs w:val="28"/>
          <w:lang w:eastAsia="ru-RU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rFonts w:eastAsia="Times New Roman"/>
          <w:szCs w:val="28"/>
          <w:lang w:eastAsia="ru-RU"/>
        </w:rPr>
        <w:t>дарственный реестр недвижимости</w:t>
      </w:r>
      <w:proofErr w:type="gramStart"/>
      <w:r>
        <w:rPr>
          <w:rFonts w:eastAsia="Times New Roman"/>
          <w:szCs w:val="28"/>
          <w:lang w:eastAsia="ru-RU"/>
        </w:rPr>
        <w:t>.</w:t>
      </w:r>
      <w:r w:rsidR="00317C2A">
        <w:rPr>
          <w:rFonts w:eastAsia="Times New Roman"/>
          <w:szCs w:val="28"/>
          <w:lang w:eastAsia="ru-RU"/>
        </w:rPr>
        <w:t>».</w:t>
      </w:r>
      <w:proofErr w:type="gramEnd"/>
    </w:p>
    <w:p w:rsid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- Часть 2 Статьи 12 Устава </w:t>
      </w:r>
      <w:r w:rsidRP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изложить в следующей редакции:  </w:t>
      </w:r>
    </w:p>
    <w:p w:rsidR="00FE0224" w:rsidRP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02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77A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«2.  </w:t>
      </w:r>
      <w:r w:rsidRPr="00FE02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Организация и осуществление видов муниципального контроля регулируются Федеральным </w:t>
      </w:r>
      <w:hyperlink r:id="rId23" w:history="1">
        <w:r w:rsidRPr="00FE0224">
          <w:rPr>
            <w:rFonts w:ascii="Times New Roman" w:eastAsia="Calibri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en-US"/>
          </w:rPr>
          <w:t>законом</w:t>
        </w:r>
      </w:hyperlink>
      <w:r w:rsidRPr="00FE02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 от 31 июля 2020 года N 248-ФЗ "О государственном контроле (надзоре) и муниципальном 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онтроле в Российской Федерации"».</w:t>
      </w:r>
    </w:p>
    <w:p w:rsidR="00FE0224" w:rsidRDefault="00FE0224" w:rsidP="00FE0224">
      <w:pPr>
        <w:pStyle w:val="ConsNormal"/>
        <w:ind w:righ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- Часть 4 Статьи 20 Устава </w:t>
      </w:r>
      <w:r w:rsidRP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изложить в следующей редакции:</w:t>
      </w:r>
    </w:p>
    <w:p w:rsidR="00FE0224" w:rsidRPr="00FE0224" w:rsidRDefault="00177A04" w:rsidP="00FE0224">
      <w:pPr>
        <w:pStyle w:val="ConsNormal"/>
        <w:ind w:righ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  <w:r w:rsidR="00FE0224"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>«4</w:t>
      </w:r>
      <w:r w:rsidR="00FE02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</w:t>
      </w:r>
      <w:r w:rsidR="00FE0224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«Курорт-</w:t>
      </w:r>
      <w:proofErr w:type="spellStart"/>
      <w:r w:rsidR="00FE0224"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 w:rsidR="00FE022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и должен предусматривать заблаговременное оповещение жителей </w:t>
      </w:r>
      <w:r w:rsidR="003A786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FE022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«Курорт-</w:t>
      </w:r>
      <w:proofErr w:type="spellStart"/>
      <w:r w:rsidR="00FE0224"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 w:rsidR="00FE022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 или в случае, если орган местного самоуправления</w:t>
      </w:r>
      <w:proofErr w:type="gramEnd"/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</w:t>
      </w:r>
      <w:r w:rsidR="003A786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положений Федерального </w:t>
      </w:r>
      <w:hyperlink r:id="rId24" w:history="1">
        <w:r w:rsidR="00FE0224" w:rsidRPr="00FE022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r w:rsidR="003A786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своих замечаний и</w:t>
      </w:r>
      <w:proofErr w:type="gramEnd"/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3A786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FE0224" w:rsidRPr="00FE0224">
        <w:rPr>
          <w:rFonts w:ascii="Times New Roman" w:hAnsi="Times New Roman" w:cs="Times New Roman"/>
          <w:color w:val="000000"/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Н</w:t>
      </w:r>
      <w:r w:rsidRPr="00FE0224">
        <w:rPr>
          <w:rFonts w:eastAsia="Times New Roman"/>
          <w:szCs w:val="28"/>
          <w:lang w:eastAsia="ru-RU"/>
        </w:rPr>
        <w:t>ормативными правовыми актами</w:t>
      </w:r>
      <w:r>
        <w:rPr>
          <w:rFonts w:eastAsia="Times New Roman"/>
          <w:szCs w:val="28"/>
          <w:lang w:eastAsia="ru-RU"/>
        </w:rPr>
        <w:t xml:space="preserve"> Совета</w:t>
      </w:r>
      <w:r>
        <w:rPr>
          <w:color w:val="000000"/>
          <w:szCs w:val="28"/>
        </w:rPr>
        <w:t xml:space="preserve"> городского поселения «Курорт-</w:t>
      </w:r>
      <w:proofErr w:type="spellStart"/>
      <w:r>
        <w:rPr>
          <w:color w:val="000000"/>
          <w:szCs w:val="28"/>
        </w:rPr>
        <w:t>Дарасунское</w:t>
      </w:r>
      <w:proofErr w:type="spellEnd"/>
      <w:r>
        <w:rPr>
          <w:color w:val="000000"/>
          <w:szCs w:val="28"/>
        </w:rPr>
        <w:t xml:space="preserve">» </w:t>
      </w:r>
      <w:r>
        <w:rPr>
          <w:rFonts w:eastAsia="Times New Roman"/>
          <w:szCs w:val="28"/>
          <w:lang w:eastAsia="ru-RU"/>
        </w:rPr>
        <w:t xml:space="preserve"> </w:t>
      </w:r>
      <w:r w:rsidRPr="00FE0224">
        <w:rPr>
          <w:rFonts w:eastAsia="Times New Roman"/>
          <w:szCs w:val="28"/>
          <w:lang w:eastAsia="ru-RU"/>
        </w:rPr>
        <w:t xml:space="preserve"> образования может быть установлено, что для размещения материалов и информации, указанных в </w:t>
      </w:r>
      <w:hyperlink r:id="rId25" w:anchor="dst1012" w:history="1">
        <w:r w:rsidRPr="00FE0224">
          <w:rPr>
            <w:rFonts w:eastAsia="Times New Roman"/>
            <w:color w:val="1A0DAB"/>
            <w:szCs w:val="28"/>
            <w:u w:val="single"/>
            <w:lang w:eastAsia="ru-RU"/>
          </w:rPr>
          <w:t>абзаце первом</w:t>
        </w:r>
      </w:hyperlink>
      <w:r w:rsidRPr="00FE0224">
        <w:rPr>
          <w:rFonts w:eastAsia="Times New Roman"/>
          <w:szCs w:val="28"/>
          <w:lang w:eastAsia="ru-RU"/>
        </w:rPr>
        <w:t> настоящей части, обеспечения возможности представ</w:t>
      </w:r>
      <w:r>
        <w:rPr>
          <w:rFonts w:eastAsia="Times New Roman"/>
          <w:szCs w:val="28"/>
          <w:lang w:eastAsia="ru-RU"/>
        </w:rPr>
        <w:t>ления жителями городского поселения «Курорт-</w:t>
      </w:r>
      <w:proofErr w:type="spellStart"/>
      <w:r>
        <w:rPr>
          <w:rFonts w:eastAsia="Times New Roman"/>
          <w:szCs w:val="28"/>
          <w:lang w:eastAsia="ru-RU"/>
        </w:rPr>
        <w:t>Дарасунское</w:t>
      </w:r>
      <w:proofErr w:type="spellEnd"/>
      <w:r>
        <w:rPr>
          <w:rFonts w:eastAsia="Times New Roman"/>
          <w:szCs w:val="28"/>
          <w:lang w:eastAsia="ru-RU"/>
        </w:rPr>
        <w:t xml:space="preserve">» </w:t>
      </w:r>
      <w:r w:rsidRPr="00FE0224">
        <w:rPr>
          <w:rFonts w:eastAsia="Times New Roman"/>
          <w:szCs w:val="28"/>
          <w:lang w:eastAsia="ru-RU"/>
        </w:rPr>
        <w:t xml:space="preserve">своих замечаний и предложений по проекту муниципального правового акта, а также для участия жителей в публичных </w:t>
      </w:r>
      <w:r w:rsidRPr="00FE0224">
        <w:rPr>
          <w:rFonts w:eastAsia="Times New Roman"/>
          <w:szCs w:val="28"/>
          <w:lang w:eastAsia="ru-RU"/>
        </w:rPr>
        <w:lastRenderedPageBreak/>
        <w:t>слушаниях с соблюдением требований об обязательном использовании для таких целей официального сайта может использоваться</w:t>
      </w:r>
      <w:proofErr w:type="gramEnd"/>
      <w:r w:rsidRPr="00FE0224">
        <w:rPr>
          <w:rFonts w:eastAsia="Times New Roman"/>
          <w:szCs w:val="28"/>
          <w:lang w:eastAsia="ru-RU"/>
        </w:rPr>
        <w:t xml:space="preserve"> федеральная государственная информационная система "Единый портал государственных и муниципальных услуг (функций)", </w:t>
      </w:r>
      <w:hyperlink r:id="rId26" w:anchor="dst100010" w:history="1">
        <w:r w:rsidRPr="00FE0224">
          <w:rPr>
            <w:rFonts w:eastAsia="Times New Roman"/>
            <w:color w:val="1A0DAB"/>
            <w:szCs w:val="28"/>
            <w:u w:val="single"/>
            <w:lang w:eastAsia="ru-RU"/>
          </w:rPr>
          <w:t>порядок</w:t>
        </w:r>
      </w:hyperlink>
      <w:r w:rsidRPr="00FE0224">
        <w:rPr>
          <w:rFonts w:eastAsia="Times New Roman"/>
          <w:szCs w:val="28"/>
          <w:lang w:eastAsia="ru-RU"/>
        </w:rPr>
        <w:t> использования которой для целей настоящей статьи устанавливается Правительством Российской Федерации</w:t>
      </w:r>
      <w:proofErr w:type="gramStart"/>
      <w:r>
        <w:rPr>
          <w:rFonts w:eastAsia="Times New Roman"/>
          <w:szCs w:val="28"/>
          <w:lang w:eastAsia="ru-RU"/>
        </w:rPr>
        <w:t>.».</w:t>
      </w:r>
      <w:proofErr w:type="gramEnd"/>
    </w:p>
    <w:p w:rsid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- Часть 2 Статьи 17 Устава </w:t>
      </w:r>
      <w:r w:rsidRP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изложить в следующей редакции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FE0224" w:rsidRP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>«2.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Сход граждан </w:t>
      </w:r>
      <w:r w:rsidRPr="00FE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правомочен при участии в нем более половины обладающих избирательным правом жителей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r w:rsidRPr="00FE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(либо 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территории) или поселения</w:t>
      </w:r>
      <w:r w:rsidRPr="00FE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E0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FE0224" w:rsidRP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- </w:t>
      </w:r>
      <w:r w:rsidRPr="00FE02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Добавить в Устав Статью 17.1 и изложить в следующем содержании:</w:t>
      </w:r>
    </w:p>
    <w:p w:rsidR="00FE0224" w:rsidRPr="00FE0224" w:rsidRDefault="00FE0224" w:rsidP="00EE71D2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177A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462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 </w:t>
      </w:r>
      <w:r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>Статья 17.1 Инициативные проекты</w:t>
      </w:r>
    </w:p>
    <w:p w:rsidR="00FE0224" w:rsidRPr="00FE0224" w:rsidRDefault="00FE0224" w:rsidP="00FE0224">
      <w:pPr>
        <w:pStyle w:val="ConsNormal"/>
        <w:ind w:righ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02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FE0224">
        <w:rPr>
          <w:rFonts w:ascii="Times New Roman" w:hAnsi="Times New Roman" w:cs="Times New Roman"/>
          <w:color w:val="000000"/>
          <w:sz w:val="28"/>
          <w:szCs w:val="28"/>
        </w:rPr>
        <w:t>1. В целях реализации мероприятий, имеющих приоритетное значение для жи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городского поселения</w:t>
      </w:r>
      <w:r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FE022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gramEnd"/>
      <w:r w:rsidRPr="00FE0224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«Курорт-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E0224">
        <w:rPr>
          <w:rFonts w:ascii="Times New Roman" w:hAnsi="Times New Roman" w:cs="Times New Roman"/>
          <w:color w:val="000000"/>
          <w:sz w:val="28"/>
          <w:szCs w:val="28"/>
        </w:rPr>
        <w:t>может быть внесен инициативный проект. Порядок определения части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FE0224">
        <w:rPr>
          <w:rFonts w:ascii="Times New Roman" w:hAnsi="Times New Roman" w:cs="Times New Roman"/>
          <w:color w:val="000000"/>
          <w:sz w:val="28"/>
          <w:szCs w:val="28"/>
        </w:rPr>
        <w:t>, на которой могут реализовываться инициативные проекты, устанавливается нормативным правовым актом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«Курорт-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02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224" w:rsidRPr="00FE0224" w:rsidRDefault="00FE022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FE0224">
        <w:rPr>
          <w:rFonts w:eastAsia="Times New Roman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</w:t>
      </w:r>
      <w:r>
        <w:rPr>
          <w:rFonts w:eastAsia="Times New Roman"/>
          <w:szCs w:val="28"/>
          <w:lang w:eastAsia="ru-RU"/>
        </w:rPr>
        <w:t xml:space="preserve"> городского поселения</w:t>
      </w:r>
      <w:r w:rsidRPr="00FE0224">
        <w:rPr>
          <w:rFonts w:eastAsia="Times New Roman"/>
          <w:szCs w:val="28"/>
          <w:lang w:eastAsia="ru-RU"/>
        </w:rPr>
        <w:t>, органы территориальног</w:t>
      </w:r>
      <w:r>
        <w:rPr>
          <w:rFonts w:eastAsia="Times New Roman"/>
          <w:szCs w:val="28"/>
          <w:lang w:eastAsia="ru-RU"/>
        </w:rPr>
        <w:t xml:space="preserve">о общественного самоуправления </w:t>
      </w:r>
      <w:r w:rsidRPr="00FE0224">
        <w:rPr>
          <w:rFonts w:eastAsia="Times New Roman"/>
          <w:szCs w:val="28"/>
          <w:lang w:eastAsia="ru-RU"/>
        </w:rPr>
        <w:t>(далее - инициаторы проекта). Минимальная численность инициативной группы может быть уменьшена нормативным правовым актом</w:t>
      </w:r>
      <w:r>
        <w:rPr>
          <w:rFonts w:eastAsia="Times New Roman"/>
          <w:szCs w:val="28"/>
          <w:lang w:eastAsia="ru-RU"/>
        </w:rPr>
        <w:t xml:space="preserve"> Совета городского поселения «Курорт-</w:t>
      </w:r>
      <w:proofErr w:type="spellStart"/>
      <w:r>
        <w:rPr>
          <w:rFonts w:eastAsia="Times New Roman"/>
          <w:szCs w:val="28"/>
          <w:lang w:eastAsia="ru-RU"/>
        </w:rPr>
        <w:t>Дарасунское</w:t>
      </w:r>
      <w:proofErr w:type="spellEnd"/>
      <w:r>
        <w:rPr>
          <w:rFonts w:eastAsia="Times New Roman"/>
          <w:szCs w:val="28"/>
          <w:lang w:eastAsia="ru-RU"/>
        </w:rPr>
        <w:t>»</w:t>
      </w:r>
      <w:proofErr w:type="gramStart"/>
      <w:r>
        <w:rPr>
          <w:rFonts w:eastAsia="Times New Roman"/>
          <w:szCs w:val="28"/>
          <w:lang w:eastAsia="ru-RU"/>
        </w:rPr>
        <w:t xml:space="preserve">  </w:t>
      </w:r>
      <w:r w:rsidRPr="00FE0224">
        <w:rPr>
          <w:rFonts w:eastAsia="Times New Roman"/>
          <w:szCs w:val="28"/>
          <w:lang w:eastAsia="ru-RU"/>
        </w:rPr>
        <w:t>.</w:t>
      </w:r>
      <w:proofErr w:type="gramEnd"/>
      <w:r w:rsidRPr="00FE0224">
        <w:rPr>
          <w:rFonts w:eastAsia="Times New Roman"/>
          <w:szCs w:val="28"/>
          <w:lang w:eastAsia="ru-RU"/>
        </w:rPr>
        <w:t xml:space="preserve"> Право выступить инициатором проекта в соответствии с нормативным правовым актом </w:t>
      </w:r>
      <w:r>
        <w:rPr>
          <w:rFonts w:eastAsia="Times New Roman"/>
          <w:szCs w:val="28"/>
          <w:lang w:eastAsia="ru-RU"/>
        </w:rPr>
        <w:t>Совета городского поселения  «Курорт-</w:t>
      </w:r>
      <w:proofErr w:type="spellStart"/>
      <w:r>
        <w:rPr>
          <w:rFonts w:eastAsia="Times New Roman"/>
          <w:szCs w:val="28"/>
          <w:lang w:eastAsia="ru-RU"/>
        </w:rPr>
        <w:t>Дарасунское</w:t>
      </w:r>
      <w:proofErr w:type="spellEnd"/>
      <w:r>
        <w:rPr>
          <w:rFonts w:eastAsia="Times New Roman"/>
          <w:szCs w:val="28"/>
          <w:lang w:eastAsia="ru-RU"/>
        </w:rPr>
        <w:t xml:space="preserve">» </w:t>
      </w:r>
      <w:r w:rsidRPr="00FE0224">
        <w:rPr>
          <w:rFonts w:eastAsia="Times New Roman"/>
          <w:szCs w:val="28"/>
          <w:lang w:eastAsia="ru-RU"/>
        </w:rPr>
        <w:t>может быть предоставлено также иным лицам, осуществляющим деятел</w:t>
      </w:r>
      <w:r>
        <w:rPr>
          <w:rFonts w:eastAsia="Times New Roman"/>
          <w:szCs w:val="28"/>
          <w:lang w:eastAsia="ru-RU"/>
        </w:rPr>
        <w:t>ьность на территории городского поселения</w:t>
      </w:r>
      <w:r w:rsidRPr="00FE0224">
        <w:rPr>
          <w:rFonts w:eastAsia="Times New Roman"/>
          <w:szCs w:val="28"/>
          <w:lang w:eastAsia="ru-RU"/>
        </w:rPr>
        <w:t>.</w:t>
      </w:r>
    </w:p>
    <w:p w:rsidR="00FE0224" w:rsidRPr="00FE0224" w:rsidRDefault="000462B4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szCs w:val="28"/>
          <w:lang w:eastAsia="ru-RU"/>
        </w:rPr>
        <w:t>3. Инициативный проект должен содержать следующие сведения:</w:t>
      </w:r>
    </w:p>
    <w:p w:rsidR="00E775BD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t xml:space="preserve">1) описание проблемы, решение которой имеет приоритетное </w:t>
      </w:r>
      <w:r w:rsidR="00E775BD">
        <w:rPr>
          <w:rFonts w:eastAsia="Times New Roman"/>
          <w:color w:val="000000"/>
          <w:szCs w:val="28"/>
          <w:lang w:eastAsia="ru-RU"/>
        </w:rPr>
        <w:t>значение для жителей городского поселения</w:t>
      </w:r>
      <w:r w:rsidRPr="00FE0224">
        <w:rPr>
          <w:rFonts w:eastAsia="Times New Roman"/>
          <w:color w:val="000000"/>
          <w:szCs w:val="28"/>
          <w:lang w:eastAsia="ru-RU"/>
        </w:rPr>
        <w:t xml:space="preserve"> или его части;</w:t>
      </w:r>
    </w:p>
    <w:p w:rsidR="00FE0224" w:rsidRPr="00FE0224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t>2) обоснование предложений по решению указанной проблемы;</w:t>
      </w:r>
    </w:p>
    <w:p w:rsidR="00FE0224" w:rsidRPr="00FE0224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FE0224" w:rsidRPr="00FE0224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FE0224" w:rsidRPr="00FE0224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t>5) планируемые сроки реализации инициативного проекта;</w:t>
      </w:r>
    </w:p>
    <w:p w:rsidR="00FE0224" w:rsidRPr="00FE0224" w:rsidRDefault="00E775BD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 w:rsidRPr="00FE0224">
        <w:rPr>
          <w:rFonts w:eastAsia="Times New Roman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E0224" w:rsidRPr="00FE0224" w:rsidRDefault="00E775BD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 w:rsidRPr="00FE0224">
        <w:rPr>
          <w:rFonts w:eastAsia="Times New Roman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E0224" w:rsidRPr="00FE0224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lastRenderedPageBreak/>
        <w:t xml:space="preserve">8) указание на территорию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Pr="00FE0224">
        <w:rPr>
          <w:rFonts w:eastAsia="Times New Roman"/>
          <w:color w:val="000000"/>
          <w:szCs w:val="28"/>
          <w:lang w:eastAsia="ru-RU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3A786F">
        <w:rPr>
          <w:rFonts w:eastAsia="Times New Roman"/>
          <w:color w:val="000000"/>
          <w:szCs w:val="28"/>
          <w:lang w:eastAsia="ru-RU"/>
        </w:rPr>
        <w:t>Совета</w:t>
      </w:r>
      <w:r w:rsidRPr="00FE0224">
        <w:rPr>
          <w:rFonts w:eastAsia="Times New Roman"/>
          <w:color w:val="000000"/>
          <w:szCs w:val="28"/>
          <w:lang w:eastAsia="ru-RU"/>
        </w:rPr>
        <w:t xml:space="preserve">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Pr="00FE0224">
        <w:rPr>
          <w:rFonts w:eastAsia="Times New Roman"/>
          <w:color w:val="000000"/>
          <w:szCs w:val="28"/>
          <w:lang w:eastAsia="ru-RU"/>
        </w:rPr>
        <w:t>;</w:t>
      </w:r>
    </w:p>
    <w:p w:rsidR="00FE0224" w:rsidRPr="00FE0224" w:rsidRDefault="00FE0224" w:rsidP="00E775BD">
      <w:pPr>
        <w:shd w:val="clear" w:color="auto" w:fill="FFFFFF"/>
        <w:spacing w:after="0" w:line="240" w:lineRule="auto"/>
        <w:ind w:firstLine="540"/>
        <w:jc w:val="left"/>
        <w:rPr>
          <w:rFonts w:eastAsia="Times New Roman"/>
          <w:color w:val="000000"/>
          <w:szCs w:val="28"/>
          <w:lang w:eastAsia="ru-RU"/>
        </w:rPr>
      </w:pPr>
      <w:r w:rsidRPr="00FE0224">
        <w:rPr>
          <w:rFonts w:eastAsia="Times New Roman"/>
          <w:color w:val="000000"/>
          <w:szCs w:val="28"/>
          <w:lang w:eastAsia="ru-RU"/>
        </w:rPr>
        <w:t xml:space="preserve">9) иные сведения, предусмотренные нормативным правовым актом </w:t>
      </w:r>
      <w:r w:rsidR="003A786F">
        <w:rPr>
          <w:rFonts w:eastAsia="Times New Roman"/>
          <w:color w:val="000000"/>
          <w:szCs w:val="28"/>
          <w:lang w:eastAsia="ru-RU"/>
        </w:rPr>
        <w:t>Совета</w:t>
      </w:r>
      <w:r w:rsidRPr="00FE0224">
        <w:rPr>
          <w:rFonts w:eastAsia="Times New Roman"/>
          <w:color w:val="000000"/>
          <w:szCs w:val="28"/>
          <w:lang w:eastAsia="ru-RU"/>
        </w:rPr>
        <w:t xml:space="preserve">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Pr="00FE0224">
        <w:rPr>
          <w:rFonts w:eastAsia="Times New Roman"/>
          <w:color w:val="000000"/>
          <w:szCs w:val="28"/>
          <w:lang w:eastAsia="ru-RU"/>
        </w:rPr>
        <w:t>.</w:t>
      </w:r>
    </w:p>
    <w:p w:rsidR="003A786F" w:rsidRDefault="00E775BD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 w:rsidRPr="00FE0224">
        <w:rPr>
          <w:rFonts w:eastAsia="Times New Roman"/>
          <w:szCs w:val="28"/>
          <w:lang w:eastAsia="ru-RU"/>
        </w:rPr>
        <w:t xml:space="preserve">4. </w:t>
      </w:r>
      <w:proofErr w:type="gramStart"/>
      <w:r w:rsidR="00FE0224" w:rsidRPr="00FE0224">
        <w:rPr>
          <w:rFonts w:eastAsia="Times New Roman"/>
          <w:szCs w:val="28"/>
          <w:lang w:eastAsia="ru-RU"/>
        </w:rPr>
        <w:t>Инициативный проект до его внесения в администрацию</w:t>
      </w:r>
      <w:r w:rsidR="003A786F">
        <w:rPr>
          <w:rFonts w:eastAsia="Times New Roman"/>
          <w:szCs w:val="28"/>
          <w:lang w:eastAsia="ru-RU"/>
        </w:rPr>
        <w:t xml:space="preserve"> городского поселения</w:t>
      </w:r>
      <w:r w:rsidR="00FE0224" w:rsidRPr="00FE0224">
        <w:rPr>
          <w:rFonts w:eastAsia="Times New Roman"/>
          <w:szCs w:val="28"/>
          <w:lang w:eastAsia="ru-RU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3A786F">
        <w:rPr>
          <w:rFonts w:eastAsia="Times New Roman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szCs w:val="28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="00FE0224" w:rsidRPr="00FE0224">
        <w:rPr>
          <w:rFonts w:eastAsia="Times New Roman"/>
          <w:szCs w:val="28"/>
          <w:lang w:eastAsia="ru-RU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</w:t>
      </w:r>
      <w:r w:rsidR="003A786F">
        <w:rPr>
          <w:rFonts w:eastAsia="Times New Roman"/>
          <w:szCs w:val="28"/>
          <w:lang w:eastAsia="ru-RU"/>
        </w:rPr>
        <w:t xml:space="preserve">и на одной конференции граждан. 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Нормативным правовым актом </w:t>
      </w:r>
      <w:r>
        <w:rPr>
          <w:rFonts w:eastAsia="Times New Roman"/>
          <w:color w:val="000000"/>
          <w:szCs w:val="28"/>
          <w:lang w:eastAsia="ru-RU"/>
        </w:rPr>
        <w:t>Совета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Инициаторы проекта при вн</w:t>
      </w:r>
      <w:r>
        <w:rPr>
          <w:rFonts w:eastAsia="Times New Roman"/>
          <w:color w:val="000000"/>
          <w:szCs w:val="28"/>
          <w:lang w:eastAsia="ru-RU"/>
        </w:rPr>
        <w:t xml:space="preserve">есении инициативного проекта в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или его части.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</w:t>
      </w:r>
      <w:r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в информационно-телекоммуникационной сети "Интернет" в течение трех рабочих дней со дня внесения инициативного </w:t>
      </w:r>
      <w:r>
        <w:rPr>
          <w:rFonts w:eastAsia="Times New Roman"/>
          <w:color w:val="000000"/>
          <w:szCs w:val="28"/>
          <w:lang w:eastAsia="ru-RU"/>
        </w:rPr>
        <w:t xml:space="preserve">проекта в </w:t>
      </w:r>
      <w:r w:rsidR="00FE0224" w:rsidRPr="00FE0224">
        <w:rPr>
          <w:rFonts w:eastAsia="Times New Roman"/>
          <w:color w:val="000000"/>
          <w:szCs w:val="28"/>
          <w:lang w:eastAsia="ru-RU"/>
        </w:rPr>
        <w:t>администрацию и должна содержать сведения, указанные в </w:t>
      </w:r>
      <w:hyperlink r:id="rId27" w:anchor="dst920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части 3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 xml:space="preserve"> 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>, достигшие шестнадцатилетнего возраста. В случае</w:t>
      </w:r>
      <w:proofErr w:type="gramStart"/>
      <w:r w:rsidR="00FE0224" w:rsidRPr="00FE0224">
        <w:rPr>
          <w:rFonts w:eastAsia="Times New Roman"/>
          <w:color w:val="000000"/>
          <w:szCs w:val="28"/>
          <w:lang w:eastAsia="ru-RU"/>
        </w:rPr>
        <w:t>,</w:t>
      </w:r>
      <w:proofErr w:type="gramEnd"/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если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поселение. 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6. Инициативный проект подлежит обязательному рассмотрению администрацией в течение 30 дней со дня его внесения. </w:t>
      </w:r>
      <w:r>
        <w:rPr>
          <w:rFonts w:eastAsia="Times New Roman"/>
          <w:color w:val="000000"/>
          <w:szCs w:val="28"/>
          <w:lang w:eastAsia="ru-RU"/>
        </w:rPr>
        <w:t>А</w:t>
      </w:r>
      <w:r w:rsidR="00FE0224" w:rsidRPr="00FE0224">
        <w:rPr>
          <w:rFonts w:eastAsia="Times New Roman"/>
          <w:color w:val="000000"/>
          <w:szCs w:val="28"/>
          <w:lang w:eastAsia="ru-RU"/>
        </w:rPr>
        <w:t>дминистрация по результатам рассмотрения инициативного проекта принимает одно из следующих решений: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E0224" w:rsidRP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7. А</w:t>
      </w:r>
      <w:r w:rsidR="00FE0224" w:rsidRPr="00FE0224">
        <w:rPr>
          <w:rFonts w:eastAsia="Times New Roman"/>
          <w:szCs w:val="28"/>
          <w:lang w:eastAsia="ru-RU"/>
        </w:rPr>
        <w:t>дминистрация принимает решение об отказе в поддержке инициативного проект</w:t>
      </w:r>
      <w:r>
        <w:rPr>
          <w:rFonts w:eastAsia="Times New Roman"/>
          <w:szCs w:val="28"/>
          <w:lang w:eastAsia="ru-RU"/>
        </w:rPr>
        <w:t>а в одном из следующих случаев: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</w:t>
      </w:r>
      <w:r w:rsidR="00317C2A">
        <w:rPr>
          <w:rFonts w:eastAsia="Times New Roman"/>
          <w:color w:val="000000"/>
          <w:szCs w:val="28"/>
          <w:lang w:eastAsia="ru-RU"/>
        </w:rPr>
        <w:t>убъектов Российской Федерации, У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ставу </w:t>
      </w:r>
      <w:r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>;</w:t>
      </w:r>
    </w:p>
    <w:p w:rsidR="003A786F" w:rsidRDefault="003A786F" w:rsidP="003A786F">
      <w:pPr>
        <w:spacing w:after="0"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</w:t>
      </w:r>
      <w:r>
        <w:rPr>
          <w:rFonts w:eastAsia="Times New Roman"/>
          <w:color w:val="000000"/>
          <w:szCs w:val="28"/>
          <w:lang w:eastAsia="ru-RU"/>
        </w:rPr>
        <w:t>я необходимых полномочий и прав;</w:t>
      </w:r>
    </w:p>
    <w:p w:rsidR="00FE0224" w:rsidRPr="003A786F" w:rsidRDefault="003A786F" w:rsidP="003A786F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170E9" w:rsidRDefault="003A786F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szCs w:val="28"/>
          <w:lang w:eastAsia="ru-RU"/>
        </w:rPr>
        <w:t>5) наличие возможности решения описанной в инициативном проекте пробл</w:t>
      </w:r>
      <w:r w:rsidR="006170E9">
        <w:rPr>
          <w:rFonts w:eastAsia="Times New Roman"/>
          <w:szCs w:val="28"/>
          <w:lang w:eastAsia="ru-RU"/>
        </w:rPr>
        <w:t>емы более эффективным способом;</w:t>
      </w:r>
    </w:p>
    <w:p w:rsidR="00FE0224" w:rsidRP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6) признание инициативного проекта не прошедшим конкурсный отбор.</w:t>
      </w:r>
    </w:p>
    <w:p w:rsidR="00FE0224" w:rsidRPr="00FE0224" w:rsidRDefault="006170E9" w:rsidP="00FE022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szCs w:val="28"/>
          <w:lang w:eastAsia="ru-RU"/>
        </w:rPr>
        <w:t xml:space="preserve">8. </w:t>
      </w:r>
      <w:r>
        <w:rPr>
          <w:rFonts w:eastAsia="Times New Roman"/>
          <w:szCs w:val="28"/>
          <w:lang w:eastAsia="ru-RU"/>
        </w:rPr>
        <w:t>А</w:t>
      </w:r>
      <w:r w:rsidR="00FE0224" w:rsidRPr="00FE0224">
        <w:rPr>
          <w:rFonts w:eastAsia="Times New Roman"/>
          <w:szCs w:val="28"/>
          <w:lang w:eastAsia="ru-RU"/>
        </w:rPr>
        <w:t>дминистрация вправе, а в случае, предусмотренном </w:t>
      </w:r>
      <w:hyperlink r:id="rId28" w:anchor="dst942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пунктом 5 части 7</w:t>
        </w:r>
      </w:hyperlink>
      <w:r w:rsidR="00FE0224" w:rsidRPr="00FE0224">
        <w:rPr>
          <w:rFonts w:eastAsia="Times New Roman"/>
          <w:szCs w:val="28"/>
          <w:lang w:eastAsia="ru-RU"/>
        </w:rPr>
        <w:t xml:space="preserve"> 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</w:t>
      </w:r>
      <w:r>
        <w:rPr>
          <w:rFonts w:eastAsia="Times New Roman"/>
          <w:szCs w:val="28"/>
          <w:lang w:eastAsia="ru-RU"/>
        </w:rPr>
        <w:t xml:space="preserve">муниципального образования </w:t>
      </w:r>
      <w:r w:rsidR="00FE0224" w:rsidRPr="00FE0224">
        <w:rPr>
          <w:rFonts w:eastAsia="Times New Roman"/>
          <w:szCs w:val="28"/>
          <w:lang w:eastAsia="ru-RU"/>
        </w:rPr>
        <w:t>или государственного органа в соответствии с их компетенцией.</w:t>
      </w:r>
    </w:p>
    <w:p w:rsid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FE0224" w:rsidRPr="00FE0224">
        <w:rPr>
          <w:rFonts w:eastAsia="Times New Roman"/>
          <w:szCs w:val="28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</w:t>
      </w:r>
      <w:r>
        <w:rPr>
          <w:rFonts w:eastAsia="Times New Roman"/>
          <w:szCs w:val="28"/>
          <w:lang w:eastAsia="ru-RU"/>
        </w:rPr>
        <w:t>вается Советом  городского поселения.</w:t>
      </w:r>
    </w:p>
    <w:p w:rsid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10. </w:t>
      </w:r>
      <w:proofErr w:type="gramStart"/>
      <w:r w:rsidR="00FE0224" w:rsidRPr="00FE0224">
        <w:rPr>
          <w:rFonts w:eastAsia="Times New Roman"/>
          <w:color w:val="000000"/>
          <w:szCs w:val="28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="00FE0224" w:rsidRPr="00FE0224">
        <w:rPr>
          <w:rFonts w:eastAsia="Times New Roman"/>
          <w:color w:val="000000"/>
          <w:szCs w:val="28"/>
          <w:lang w:eastAsia="ru-RU"/>
        </w:rPr>
        <w:t xml:space="preserve"> Российской Федерации. В этом случае требования </w:t>
      </w:r>
      <w:hyperlink r:id="rId29" w:anchor="dst920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частей 3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, </w:t>
      </w:r>
      <w:hyperlink r:id="rId30" w:anchor="dst934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6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, </w:t>
      </w:r>
      <w:hyperlink r:id="rId31" w:anchor="dst937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7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, </w:t>
      </w:r>
      <w:hyperlink r:id="rId32" w:anchor="dst944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8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, </w:t>
      </w:r>
      <w:hyperlink r:id="rId33" w:anchor="dst945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9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, </w:t>
      </w:r>
      <w:hyperlink r:id="rId34" w:anchor="dst947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11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 и </w:t>
      </w:r>
      <w:hyperlink r:id="rId35" w:anchor="dst948" w:history="1">
        <w:r w:rsidR="00FE0224" w:rsidRPr="00FE0224">
          <w:rPr>
            <w:rFonts w:eastAsia="Times New Roman"/>
            <w:color w:val="1A0DAB"/>
            <w:szCs w:val="28"/>
            <w:u w:val="single"/>
            <w:lang w:eastAsia="ru-RU"/>
          </w:rPr>
          <w:t>12</w:t>
        </w:r>
      </w:hyperlink>
      <w:r w:rsidR="00FE0224" w:rsidRPr="00FE0224">
        <w:rPr>
          <w:rFonts w:eastAsia="Times New Roman"/>
          <w:color w:val="000000"/>
          <w:szCs w:val="28"/>
          <w:lang w:eastAsia="ru-RU"/>
        </w:rPr>
        <w:t> настоящей статьи не применяются.</w:t>
      </w:r>
    </w:p>
    <w:p w:rsid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>11. В случае</w:t>
      </w:r>
      <w:proofErr w:type="gramStart"/>
      <w:r w:rsidR="00FE0224" w:rsidRPr="00FE0224">
        <w:rPr>
          <w:rFonts w:eastAsia="Times New Roman"/>
          <w:color w:val="000000"/>
          <w:szCs w:val="28"/>
          <w:lang w:eastAsia="ru-RU"/>
        </w:rPr>
        <w:t>,</w:t>
      </w:r>
      <w:proofErr w:type="gramEnd"/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3A786F">
        <w:rPr>
          <w:rFonts w:eastAsia="Times New Roman"/>
          <w:color w:val="000000"/>
          <w:szCs w:val="28"/>
          <w:lang w:eastAsia="ru-RU"/>
        </w:rPr>
        <w:t>Совета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>. Состав коллегиального</w:t>
      </w:r>
      <w:r>
        <w:rPr>
          <w:rFonts w:eastAsia="Times New Roman"/>
          <w:color w:val="000000"/>
          <w:szCs w:val="28"/>
          <w:lang w:eastAsia="ru-RU"/>
        </w:rPr>
        <w:t xml:space="preserve"> органа (комиссии) формируется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3A786F">
        <w:rPr>
          <w:rFonts w:eastAsia="Times New Roman"/>
          <w:color w:val="000000"/>
          <w:szCs w:val="28"/>
          <w:lang w:eastAsia="ru-RU"/>
        </w:rPr>
        <w:t>Совета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13. Инициаторы проекта, другие граждане, проживающие на территории соответствующего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FE0224" w:rsidRPr="00FE0224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="00FE0224" w:rsidRPr="00FE0224">
        <w:rPr>
          <w:rFonts w:eastAsia="Times New Roman"/>
          <w:color w:val="000000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6170E9" w:rsidRDefault="006170E9" w:rsidP="006170E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3A786F">
        <w:rPr>
          <w:rFonts w:eastAsia="Times New Roman"/>
          <w:color w:val="000000"/>
          <w:szCs w:val="28"/>
          <w:lang w:eastAsia="ru-RU"/>
        </w:rPr>
        <w:t>городского поселения</w:t>
      </w:r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="00FE0224" w:rsidRPr="00FE0224">
        <w:rPr>
          <w:rFonts w:eastAsia="Times New Roman"/>
          <w:color w:val="000000"/>
          <w:szCs w:val="28"/>
          <w:lang w:eastAsia="ru-RU"/>
        </w:rPr>
        <w:t>,</w:t>
      </w:r>
      <w:proofErr w:type="gramEnd"/>
      <w:r w:rsidR="00FE0224" w:rsidRPr="00FE0224">
        <w:rPr>
          <w:rFonts w:eastAsia="Times New Roman"/>
          <w:color w:val="000000"/>
          <w:szCs w:val="28"/>
          <w:lang w:eastAsia="ru-RU"/>
        </w:rPr>
        <w:t xml:space="preserve"> если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</w:t>
      </w:r>
      <w:r w:rsidR="000462B4">
        <w:rPr>
          <w:rFonts w:eastAsia="Times New Roman"/>
          <w:color w:val="000000"/>
          <w:szCs w:val="28"/>
          <w:lang w:eastAsia="ru-RU"/>
        </w:rPr>
        <w:t>став которого входит поселение.».</w:t>
      </w:r>
    </w:p>
    <w:p w:rsidR="00177A04" w:rsidRDefault="00720419" w:rsidP="00177A04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Cs w:val="28"/>
        </w:rPr>
        <w:t xml:space="preserve">        </w:t>
      </w:r>
      <w:r w:rsidR="00177A04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</w:t>
      </w:r>
      <w:r w:rsidR="00177A04">
        <w:rPr>
          <w:rFonts w:ascii="Times New Roman" w:hAnsi="Times New Roman" w:cs="Times New Roman"/>
          <w:sz w:val="28"/>
          <w:szCs w:val="28"/>
        </w:rPr>
        <w:t xml:space="preserve">5. Определить секретарей мест проведения публичных слушаний </w:t>
      </w:r>
      <w:r w:rsidR="00177A04">
        <w:rPr>
          <w:rFonts w:ascii="Times New Roman" w:hAnsi="Times New Roman" w:cs="Times New Roman"/>
          <w:sz w:val="28"/>
          <w:szCs w:val="28"/>
        </w:rPr>
        <w:br/>
        <w:t xml:space="preserve">в следующем составе: </w:t>
      </w:r>
      <w:r w:rsidR="00177A04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177A04" w:rsidRDefault="00177A04" w:rsidP="00177A0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Секретарь места проведения публичных слушаний находится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адресам, указанным в пункте 3 настоящего решения. </w:t>
      </w:r>
    </w:p>
    <w:p w:rsidR="00177A04" w:rsidRPr="00F7118F" w:rsidRDefault="00177A04" w:rsidP="00177A0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Pr="00F7118F">
        <w:rPr>
          <w:rFonts w:ascii="Times New Roman" w:hAnsi="Times New Roman" w:cs="Times New Roman"/>
          <w:sz w:val="28"/>
          <w:szCs w:val="28"/>
        </w:rPr>
        <w:t>в срок д</w:t>
      </w:r>
      <w:r>
        <w:rPr>
          <w:rFonts w:ascii="Times New Roman" w:hAnsi="Times New Roman" w:cs="Times New Roman"/>
          <w:sz w:val="28"/>
          <w:szCs w:val="28"/>
        </w:rPr>
        <w:t>о «18» апреля 2023</w:t>
      </w:r>
      <w:r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Cs w:val="28"/>
        </w:rPr>
        <w:t xml:space="preserve"> </w:t>
      </w:r>
      <w:r w:rsidRPr="00020AC3">
        <w:rPr>
          <w:i/>
          <w:szCs w:val="28"/>
        </w:rPr>
        <w:t>(указывается срок</w:t>
      </w:r>
      <w:r>
        <w:rPr>
          <w:i/>
          <w:szCs w:val="28"/>
        </w:rPr>
        <w:t>,</w:t>
      </w:r>
      <w:r w:rsidRPr="00020AC3">
        <w:rPr>
          <w:i/>
          <w:szCs w:val="28"/>
        </w:rPr>
        <w:t xml:space="preserve"> не поздн</w:t>
      </w:r>
      <w:r>
        <w:rPr>
          <w:i/>
          <w:szCs w:val="28"/>
        </w:rPr>
        <w:t>е</w:t>
      </w:r>
      <w:r w:rsidRPr="00020AC3">
        <w:rPr>
          <w:i/>
          <w:szCs w:val="28"/>
        </w:rPr>
        <w:t>е, чем за 10 дней до начала слушаний).</w:t>
      </w:r>
    </w:p>
    <w:p w:rsidR="003D00D4" w:rsidRDefault="003D00D4" w:rsidP="00177A04">
      <w:pPr>
        <w:spacing w:after="0" w:line="240" w:lineRule="auto"/>
        <w:ind w:firstLine="0"/>
        <w:jc w:val="left"/>
        <w:rPr>
          <w:szCs w:val="28"/>
        </w:rPr>
      </w:pPr>
    </w:p>
    <w:p w:rsidR="000462B4" w:rsidRDefault="000462B4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p w:rsidR="00CF3419" w:rsidRDefault="00CF3419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763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</w:t>
      </w:r>
    </w:p>
    <w:p w:rsidR="00215763" w:rsidRPr="00B56ABF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«Курорт-Дарасунское»                                      Р.В Тимофеев</w:t>
      </w:r>
    </w:p>
    <w:sectPr w:rsidR="00215763" w:rsidRPr="00B56ABF" w:rsidSect="00967877">
      <w:headerReference w:type="default" r:id="rId36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04" w:rsidRDefault="00177A04" w:rsidP="00967877">
      <w:pPr>
        <w:spacing w:after="0" w:line="240" w:lineRule="auto"/>
      </w:pPr>
      <w:r>
        <w:separator/>
      </w:r>
    </w:p>
  </w:endnote>
  <w:endnote w:type="continuationSeparator" w:id="0">
    <w:p w:rsidR="00177A04" w:rsidRDefault="00177A04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04" w:rsidRDefault="00177A04" w:rsidP="00967877">
      <w:pPr>
        <w:spacing w:after="0" w:line="240" w:lineRule="auto"/>
      </w:pPr>
      <w:r>
        <w:separator/>
      </w:r>
    </w:p>
  </w:footnote>
  <w:footnote w:type="continuationSeparator" w:id="0">
    <w:p w:rsidR="00177A04" w:rsidRDefault="00177A04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04" w:rsidRDefault="00177A04" w:rsidP="009678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05B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3CC7D10"/>
    <w:multiLevelType w:val="hybridMultilevel"/>
    <w:tmpl w:val="9086DC0C"/>
    <w:lvl w:ilvl="0" w:tplc="24AACF4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462B4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263A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057E7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77A04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499B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5763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0BCA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0732C"/>
    <w:rsid w:val="00311825"/>
    <w:rsid w:val="003139C3"/>
    <w:rsid w:val="003166A3"/>
    <w:rsid w:val="003169E6"/>
    <w:rsid w:val="00317C2A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A786F"/>
    <w:rsid w:val="003B062A"/>
    <w:rsid w:val="003B2536"/>
    <w:rsid w:val="003B359E"/>
    <w:rsid w:val="003B5D2F"/>
    <w:rsid w:val="003C1F51"/>
    <w:rsid w:val="003C3798"/>
    <w:rsid w:val="003C69AA"/>
    <w:rsid w:val="003C69B9"/>
    <w:rsid w:val="003D00D4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39D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62C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0E9"/>
    <w:rsid w:val="0062535F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0419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498E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369C"/>
    <w:rsid w:val="007D4A78"/>
    <w:rsid w:val="007E7D4A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67364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188C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1CE4"/>
    <w:rsid w:val="00B552DA"/>
    <w:rsid w:val="00B70B5F"/>
    <w:rsid w:val="00B71143"/>
    <w:rsid w:val="00B71D45"/>
    <w:rsid w:val="00B816F7"/>
    <w:rsid w:val="00B84222"/>
    <w:rsid w:val="00B912E8"/>
    <w:rsid w:val="00B9234A"/>
    <w:rsid w:val="00BA362D"/>
    <w:rsid w:val="00BA7DC5"/>
    <w:rsid w:val="00BA7F9F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3419"/>
    <w:rsid w:val="00CF4A10"/>
    <w:rsid w:val="00CF61A5"/>
    <w:rsid w:val="00CF6723"/>
    <w:rsid w:val="00D06A65"/>
    <w:rsid w:val="00D14193"/>
    <w:rsid w:val="00D17315"/>
    <w:rsid w:val="00D20D51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34"/>
    <w:rsid w:val="00E77347"/>
    <w:rsid w:val="00E775BD"/>
    <w:rsid w:val="00E81633"/>
    <w:rsid w:val="00E905B8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E71D2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66B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0224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95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117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113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9002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3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4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532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00570/806a2ec7312bde7c69d00da71451d7ddec7eae1e/" TargetMode="External"/><Relationship Id="rId18" Type="http://schemas.openxmlformats.org/officeDocument/2006/relationships/hyperlink" Target="http://www.consultant.ru/document/cons_doc_LAW_418167/f670878d88ab83726bd1804b82668b84b027802e/" TargetMode="External"/><Relationship Id="rId26" Type="http://schemas.openxmlformats.org/officeDocument/2006/relationships/hyperlink" Target="http://www.consultant.ru/document/cons_doc_LAW_408518/ba9a06fa106be914b8dcf12c85415a540ddad87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36411/7cb66e0f239f00b0e1d59f167cd46beb2182ece1/" TargetMode="External"/><Relationship Id="rId34" Type="http://schemas.openxmlformats.org/officeDocument/2006/relationships/hyperlink" Target="http://www.consultant.ru/document/cons_doc_LAW_439194/037e0763307d06d4ef602c8e96101a10fe48280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53981/b5d793692cc0da14b3a3b6e63683f761e9731338/" TargetMode="External"/><Relationship Id="rId17" Type="http://schemas.openxmlformats.org/officeDocument/2006/relationships/hyperlink" Target="http://www.consultant.ru/document/cons_doc_LAW_436411/fe0cad704c69e3b97bf615f0437ecf1996a57677/" TargetMode="External"/><Relationship Id="rId25" Type="http://schemas.openxmlformats.org/officeDocument/2006/relationships/hyperlink" Target="http://www.consultant.ru/document/cons_doc_LAW_439194/5f6f7721cc98fe40947a5feaeddc79eae8b40591/" TargetMode="External"/><Relationship Id="rId33" Type="http://schemas.openxmlformats.org/officeDocument/2006/relationships/hyperlink" Target="http://www.consultant.ru/document/cons_doc_LAW_439194/037e0763307d06d4ef602c8e96101a10fe48280e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36411/fe0cad704c69e3b97bf615f0437ecf1996a57677/" TargetMode="External"/><Relationship Id="rId20" Type="http://schemas.openxmlformats.org/officeDocument/2006/relationships/hyperlink" Target="http://www.consultant.ru/document/cons_doc_LAW_436411/2a679030b1fbedead6215f4726b6f38c0f46b807/" TargetMode="External"/><Relationship Id="rId29" Type="http://schemas.openxmlformats.org/officeDocument/2006/relationships/hyperlink" Target="http://www.consultant.ru/document/cons_doc_LAW_439194/037e0763307d06d4ef602c8e96101a10fe48280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4571/3833e3cb4937e36a82337aa86ce26f2c87798147/" TargetMode="External"/><Relationship Id="rId24" Type="http://schemas.openxmlformats.org/officeDocument/2006/relationships/hyperlink" Target="http://www.consultant.ru/document/cons_doc_LAW_422007/" TargetMode="External"/><Relationship Id="rId32" Type="http://schemas.openxmlformats.org/officeDocument/2006/relationships/hyperlink" Target="http://www.consultant.ru/document/cons_doc_LAW_439194/037e0763307d06d4ef602c8e96101a10fe48280e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36411/" TargetMode="External"/><Relationship Id="rId23" Type="http://schemas.openxmlformats.org/officeDocument/2006/relationships/hyperlink" Target="http://www.consultant.ru/document/cons_doc_LAW_422308/" TargetMode="External"/><Relationship Id="rId28" Type="http://schemas.openxmlformats.org/officeDocument/2006/relationships/hyperlink" Target="http://www.consultant.ru/document/cons_doc_LAW_439194/037e0763307d06d4ef602c8e96101a10fe48280e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consultant.ru/document/cons_doc_LAW_442371/c2a293c02a125727a5f7f10918aa8acea6c1510a/" TargetMode="External"/><Relationship Id="rId19" Type="http://schemas.openxmlformats.org/officeDocument/2006/relationships/hyperlink" Target="http://www.consultant.ru/document/cons_doc_LAW_436411/7b81874f50ed9cd03230f753e5c5a4b03ef9092d/" TargetMode="External"/><Relationship Id="rId31" Type="http://schemas.openxmlformats.org/officeDocument/2006/relationships/hyperlink" Target="http://www.consultant.ru/document/cons_doc_LAW_439194/037e0763307d06d4ef602c8e96101a10fe4828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r-darasun.ru" TargetMode="External"/><Relationship Id="rId14" Type="http://schemas.openxmlformats.org/officeDocument/2006/relationships/hyperlink" Target="http://www.consultant.ru/document/cons_doc_LAW_436411/570afc6feff03328459242886307d6aebe1ccb6b/" TargetMode="External"/><Relationship Id="rId22" Type="http://schemas.openxmlformats.org/officeDocument/2006/relationships/hyperlink" Target="http://www.consultant.ru/document/cons_doc_LAW_387948/29d8ceda4c4020ec4f88288c1f3e151234af1ad7/" TargetMode="External"/><Relationship Id="rId27" Type="http://schemas.openxmlformats.org/officeDocument/2006/relationships/hyperlink" Target="http://www.consultant.ru/document/cons_doc_LAW_439194/037e0763307d06d4ef602c8e96101a10fe48280e/" TargetMode="External"/><Relationship Id="rId30" Type="http://schemas.openxmlformats.org/officeDocument/2006/relationships/hyperlink" Target="http://www.consultant.ru/document/cons_doc_LAW_439194/037e0763307d06d4ef602c8e96101a10fe48280e/" TargetMode="External"/><Relationship Id="rId35" Type="http://schemas.openxmlformats.org/officeDocument/2006/relationships/hyperlink" Target="http://www.consultant.ru/document/cons_doc_LAW_439194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195A-03F2-4128-A8DE-52600685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10</Pages>
  <Words>4603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Денис</cp:lastModifiedBy>
  <cp:revision>4</cp:revision>
  <cp:lastPrinted>2022-01-28T01:34:00Z</cp:lastPrinted>
  <dcterms:created xsi:type="dcterms:W3CDTF">2020-11-30T02:47:00Z</dcterms:created>
  <dcterms:modified xsi:type="dcterms:W3CDTF">2023-03-28T03:17:00Z</dcterms:modified>
</cp:coreProperties>
</file>